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9FAEA3" w14:textId="319BE737" w:rsidR="00090915" w:rsidRPr="000B2736" w:rsidRDefault="000B2736" w:rsidP="000B2736">
      <w:pPr>
        <w:pStyle w:val="Heading1"/>
      </w:pPr>
      <w:r w:rsidRPr="000B2736">
        <w:t xml:space="preserve">Module </w:t>
      </w:r>
      <w:r w:rsidR="00D21C98">
        <w:t>5</w:t>
      </w:r>
      <w:r w:rsidRPr="000B2736">
        <w:t xml:space="preserve"> </w:t>
      </w:r>
      <w:r w:rsidR="001D39C9">
        <w:t>System Response</w:t>
      </w:r>
    </w:p>
    <w:p w14:paraId="0D079D65" w14:textId="77777777" w:rsidR="00ED1B2B" w:rsidRDefault="00ED1B2B" w:rsidP="00734302"/>
    <w:p w14:paraId="558A2C53" w14:textId="77777777" w:rsidR="00E75D28" w:rsidRPr="004D26A9" w:rsidRDefault="00E75D28" w:rsidP="00E75D28">
      <w:pPr>
        <w:pStyle w:val="Heading2"/>
      </w:pPr>
      <w:r>
        <w:t>System Response using Fourier Transform</w:t>
      </w:r>
    </w:p>
    <w:p w14:paraId="30D34FCF" w14:textId="77777777" w:rsidR="00E75D28" w:rsidRDefault="00E75D28" w:rsidP="00E75D28">
      <w:r w:rsidRPr="00E51D05">
        <w:t>If the system’s impuls</w:t>
      </w:r>
      <w:r>
        <w:t xml:space="preserve">e response and the input to the system </w:t>
      </w:r>
      <w:r w:rsidRPr="00E51D05">
        <w:t>have Fourier tr</w:t>
      </w:r>
      <w:r>
        <w:t xml:space="preserve">ansforms, the response can </w:t>
      </w:r>
      <w:r w:rsidRPr="00E51D05">
        <w:t xml:space="preserve">be found using frequency domain techniques (Fourier and inverse Fourier transform). </w:t>
      </w:r>
    </w:p>
    <w:p w14:paraId="35A98201" w14:textId="77777777" w:rsidR="00E75D28" w:rsidRDefault="00E75D28" w:rsidP="00E75D28"/>
    <w:p w14:paraId="42ED36FB" w14:textId="1742D6AB" w:rsidR="00E75D28" w:rsidRPr="00E51D05" w:rsidRDefault="00E75D28" w:rsidP="00E75D28">
      <w:r w:rsidRPr="00E51D05">
        <w:t>The system response of a</w:t>
      </w:r>
      <w:r>
        <w:t xml:space="preserve"> linear time-invariant</w:t>
      </w:r>
      <w:r w:rsidRPr="00E51D05">
        <w:t xml:space="preserve"> continuous-time</w:t>
      </w:r>
      <w:r>
        <w:t xml:space="preserve"> </w:t>
      </w:r>
      <w:r w:rsidRPr="00E51D05">
        <w:t xml:space="preserve">system with impulse response </w:t>
      </w:r>
      <w:r w:rsidR="007E008C" w:rsidRPr="007E008C">
        <w:rPr>
          <w:position w:val="-14"/>
        </w:rPr>
        <w:object w:dxaOrig="480" w:dyaOrig="400" w14:anchorId="058EBFC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798" type="#_x0000_t75" style="width:24pt;height:20.25pt" o:ole="">
            <v:imagedata r:id="rId7" o:title=""/>
          </v:shape>
          <o:OLEObject Type="Embed" ProgID="Equation.DSMT4" ShapeID="_x0000_i1798" DrawAspect="Content" ObjectID="_1801050624" r:id="rId8"/>
        </w:object>
      </w:r>
      <w:r w:rsidRPr="00E51D05">
        <w:t xml:space="preserve"> to an input </w:t>
      </w:r>
      <w:r w:rsidR="007E008C" w:rsidRPr="007E008C">
        <w:rPr>
          <w:position w:val="-14"/>
        </w:rPr>
        <w:object w:dxaOrig="480" w:dyaOrig="400" w14:anchorId="024EC8AD">
          <v:shape id="_x0000_i1803" type="#_x0000_t75" style="width:24pt;height:20.25pt" o:ole="">
            <v:imagedata r:id="rId9" o:title=""/>
          </v:shape>
          <o:OLEObject Type="Embed" ProgID="Equation.DSMT4" ShapeID="_x0000_i1803" DrawAspect="Content" ObjectID="_1801050625" r:id="rId10"/>
        </w:object>
      </w:r>
      <w:r w:rsidRPr="00E51D05">
        <w:t xml:space="preserve"> can be found by taking the Fourier transform of input, multiplying by frequency response of the system, and then taking the inverse Fourier transform of result.</w:t>
      </w:r>
    </w:p>
    <w:p w14:paraId="21631420" w14:textId="0BC30089" w:rsidR="00E75D28" w:rsidRPr="00E51D05" w:rsidRDefault="007E008C" w:rsidP="00E75D28">
      <w:r w:rsidRPr="007E008C">
        <w:rPr>
          <w:position w:val="-14"/>
        </w:rPr>
        <w:object w:dxaOrig="1740" w:dyaOrig="400" w14:anchorId="6A451728">
          <v:shape id="_x0000_i1808" type="#_x0000_t75" style="width:87pt;height:20.25pt" o:ole="">
            <v:imagedata r:id="rId11" o:title=""/>
          </v:shape>
          <o:OLEObject Type="Embed" ProgID="Equation.DSMT4" ShapeID="_x0000_i1808" DrawAspect="Content" ObjectID="_1801050626" r:id="rId12"/>
        </w:object>
      </w:r>
    </w:p>
    <w:p w14:paraId="7107DA67" w14:textId="747F63A6" w:rsidR="00E75D28" w:rsidRPr="00E51D05" w:rsidRDefault="007E008C" w:rsidP="00E75D28">
      <w:r>
        <w:t>.</w:t>
      </w:r>
      <w:r w:rsidRPr="007E008C">
        <w:rPr>
          <w:position w:val="-14"/>
        </w:rPr>
        <w:object w:dxaOrig="2500" w:dyaOrig="400" w14:anchorId="011ED101">
          <v:shape id="_x0000_i1813" type="#_x0000_t75" style="width:125.25pt;height:20.25pt" o:ole="">
            <v:imagedata r:id="rId13" o:title=""/>
          </v:shape>
          <o:OLEObject Type="Embed" ProgID="Equation.DSMT4" ShapeID="_x0000_i1813" DrawAspect="Content" ObjectID="_1801050627" r:id="rId14"/>
        </w:object>
      </w:r>
      <w:r>
        <w:t>.</w:t>
      </w:r>
    </w:p>
    <w:p w14:paraId="555285E5" w14:textId="77777777" w:rsidR="00E75D28" w:rsidRDefault="00E75D28" w:rsidP="00E75D28">
      <w:r w:rsidRPr="00387EAE">
        <w:rPr>
          <w:position w:val="-14"/>
        </w:rPr>
        <w:object w:dxaOrig="1520" w:dyaOrig="400" w14:anchorId="5472DCB7">
          <v:shape id="_x0000_i1540" type="#_x0000_t75" style="width:75.75pt;height:20.25pt" o:ole="">
            <v:imagedata r:id="rId15" o:title=""/>
          </v:shape>
          <o:OLEObject Type="Embed" ProgID="Equation.DSMT4" ShapeID="_x0000_i1540" DrawAspect="Content" ObjectID="_1801050628" r:id="rId16"/>
        </w:object>
      </w:r>
    </w:p>
    <w:p w14:paraId="7D59A9EB" w14:textId="77777777" w:rsidR="00E75D28" w:rsidRPr="00E51D05" w:rsidRDefault="00E75D28" w:rsidP="00E75D28">
      <w:pPr>
        <w:rPr>
          <w:position w:val="-10"/>
        </w:rPr>
      </w:pPr>
    </w:p>
    <w:p w14:paraId="19490E97" w14:textId="77777777" w:rsidR="00C00152" w:rsidRPr="00C128B0" w:rsidRDefault="00C00152" w:rsidP="00C00152">
      <w:pPr>
        <w:pStyle w:val="Heading2"/>
      </w:pPr>
      <w:r>
        <w:t>Continuous-time System Response</w:t>
      </w:r>
    </w:p>
    <w:p w14:paraId="3017F25A" w14:textId="179923B3" w:rsidR="001624A5" w:rsidRDefault="001624A5" w:rsidP="00C00152">
      <w:r>
        <w:t>The response of a linear time-invariant continuous-time system can be determined by:</w:t>
      </w:r>
    </w:p>
    <w:p w14:paraId="20A0C764" w14:textId="77777777" w:rsidR="001624A5" w:rsidRDefault="001624A5" w:rsidP="001624A5">
      <w:pPr>
        <w:pStyle w:val="Bulletedlist"/>
      </w:pPr>
      <w:r>
        <w:t>Convolution of input and system impulse response in time domain.</w:t>
      </w:r>
    </w:p>
    <w:bookmarkStart w:id="0" w:name="MTBlankEqn"/>
    <w:p w14:paraId="6B17C79A" w14:textId="731FEF62" w:rsidR="001624A5" w:rsidRDefault="00E75D28" w:rsidP="001624A5">
      <w:pPr>
        <w:pStyle w:val="Bulletedlist"/>
        <w:numPr>
          <w:ilvl w:val="0"/>
          <w:numId w:val="0"/>
        </w:numPr>
        <w:ind w:left="360"/>
      </w:pPr>
      <w:r w:rsidRPr="00E75D28">
        <w:rPr>
          <w:position w:val="-14"/>
        </w:rPr>
        <w:object w:dxaOrig="1740" w:dyaOrig="400" w14:anchorId="011E8AAE">
          <v:shape id="_x0000_i1147" type="#_x0000_t75" style="width:87pt;height:20.25pt" o:ole="">
            <v:imagedata r:id="rId17" o:title=""/>
          </v:shape>
          <o:OLEObject Type="Embed" ProgID="Equation.DSMT4" ShapeID="_x0000_i1147" DrawAspect="Content" ObjectID="_1801050629" r:id="rId18"/>
        </w:object>
      </w:r>
      <w:bookmarkEnd w:id="0"/>
    </w:p>
    <w:p w14:paraId="5EA4A21D" w14:textId="565421DE" w:rsidR="001624A5" w:rsidRDefault="001624A5" w:rsidP="001624A5">
      <w:pPr>
        <w:pStyle w:val="Bulletedlist"/>
      </w:pPr>
      <w:r>
        <w:t xml:space="preserve">Using the Fourier transform: </w:t>
      </w:r>
      <w:r>
        <w:t>t</w:t>
      </w:r>
      <w:r w:rsidRPr="00E51D05">
        <w:t xml:space="preserve">aking the </w:t>
      </w:r>
      <w:r>
        <w:t>Fourier</w:t>
      </w:r>
      <w:r w:rsidRPr="00E51D05">
        <w:t xml:space="preserve"> transform of input, multiplying by</w:t>
      </w:r>
      <w:r>
        <w:t xml:space="preserve"> the frequency response </w:t>
      </w:r>
      <w:r w:rsidRPr="00E51D05">
        <w:t xml:space="preserve">of the system, and then taking the inverse </w:t>
      </w:r>
      <w:r>
        <w:t>Fourier</w:t>
      </w:r>
      <w:r w:rsidRPr="00E51D05">
        <w:t xml:space="preserve"> transform of </w:t>
      </w:r>
      <w:r>
        <w:t xml:space="preserve">that </w:t>
      </w:r>
      <w:r w:rsidRPr="00E51D05">
        <w:t>result.</w:t>
      </w:r>
      <w:r w:rsidR="00EC0AEF">
        <w:t xml:space="preserve"> Note: unless the input is sinusoidal the Laplace transform </w:t>
      </w:r>
      <w:r w:rsidR="00EC0AEF">
        <w:t xml:space="preserve">is more commonly used to determine system response than the Fourier transform when both could be used </w:t>
      </w:r>
      <w:r w:rsidR="00EC0AEF">
        <w:t>(this will be introduced later).</w:t>
      </w:r>
    </w:p>
    <w:p w14:paraId="53A6B5FE" w14:textId="5C286037" w:rsidR="001624A5" w:rsidRDefault="007E008C" w:rsidP="001624A5">
      <w:pPr>
        <w:pStyle w:val="Bulletedlist"/>
        <w:numPr>
          <w:ilvl w:val="0"/>
          <w:numId w:val="0"/>
        </w:numPr>
        <w:ind w:left="360"/>
      </w:pPr>
      <w:r w:rsidRPr="007E008C">
        <w:rPr>
          <w:position w:val="-14"/>
        </w:rPr>
        <w:object w:dxaOrig="1540" w:dyaOrig="400" w14:anchorId="207A151F">
          <v:shape id="_x0000_i1823" type="#_x0000_t75" style="width:77.25pt;height:20.25pt" o:ole="">
            <v:imagedata r:id="rId19" o:title=""/>
          </v:shape>
          <o:OLEObject Type="Embed" ProgID="Equation.DSMT4" ShapeID="_x0000_i1823" DrawAspect="Content" ObjectID="_1801050630" r:id="rId20"/>
        </w:object>
      </w:r>
    </w:p>
    <w:p w14:paraId="3DA0A0C6" w14:textId="3D126977" w:rsidR="001624A5" w:rsidRDefault="007E008C" w:rsidP="001624A5">
      <w:pPr>
        <w:pStyle w:val="Bulletedlist"/>
        <w:numPr>
          <w:ilvl w:val="0"/>
          <w:numId w:val="0"/>
        </w:numPr>
        <w:ind w:left="360"/>
      </w:pPr>
      <w:r w:rsidRPr="007E008C">
        <w:rPr>
          <w:position w:val="-14"/>
        </w:rPr>
        <w:object w:dxaOrig="2400" w:dyaOrig="400" w14:anchorId="40C93767">
          <v:shape id="_x0000_i1828" type="#_x0000_t75" style="width:120pt;height:20.25pt" o:ole="">
            <v:imagedata r:id="rId21" o:title=""/>
          </v:shape>
          <o:OLEObject Type="Embed" ProgID="Equation.DSMT4" ShapeID="_x0000_i1828" DrawAspect="Content" ObjectID="_1801050631" r:id="rId22"/>
        </w:object>
      </w:r>
    </w:p>
    <w:p w14:paraId="56449B0E" w14:textId="6713B8F2" w:rsidR="001624A5" w:rsidRDefault="007E008C" w:rsidP="001624A5">
      <w:pPr>
        <w:pStyle w:val="Bulletedlist"/>
        <w:numPr>
          <w:ilvl w:val="0"/>
          <w:numId w:val="0"/>
        </w:numPr>
        <w:ind w:left="360"/>
      </w:pPr>
      <w:r w:rsidRPr="007E008C">
        <w:rPr>
          <w:position w:val="-14"/>
        </w:rPr>
        <w:object w:dxaOrig="1500" w:dyaOrig="400" w14:anchorId="324F3224">
          <v:shape id="_x0000_i1833" type="#_x0000_t75" style="width:75pt;height:20.25pt" o:ole="">
            <v:imagedata r:id="rId23" o:title=""/>
          </v:shape>
          <o:OLEObject Type="Embed" ProgID="Equation.DSMT4" ShapeID="_x0000_i1833" DrawAspect="Content" ObjectID="_1801050632" r:id="rId24"/>
        </w:object>
      </w:r>
    </w:p>
    <w:p w14:paraId="356FB63A" w14:textId="77777777" w:rsidR="00E75D28" w:rsidRDefault="00EC0AEF" w:rsidP="00E75D28">
      <w:pPr>
        <w:pStyle w:val="Bulletedlist"/>
      </w:pPr>
      <w:r>
        <w:t xml:space="preserve">Using </w:t>
      </w:r>
      <w:r>
        <w:t>sinusoidal response if the input is sinusoidal.</w:t>
      </w:r>
    </w:p>
    <w:p w14:paraId="087E96D4" w14:textId="40ADD2D0" w:rsidR="00E75D28" w:rsidRDefault="007E008C" w:rsidP="00E75D28">
      <w:pPr>
        <w:pStyle w:val="Bulletedlist"/>
        <w:numPr>
          <w:ilvl w:val="0"/>
          <w:numId w:val="0"/>
        </w:numPr>
        <w:ind w:left="360"/>
      </w:pPr>
      <w:r w:rsidRPr="007E008C">
        <w:rPr>
          <w:position w:val="-28"/>
        </w:rPr>
        <w:object w:dxaOrig="3019" w:dyaOrig="680" w14:anchorId="348B6DAD">
          <v:shape id="_x0000_i1838" type="#_x0000_t75" style="width:150.75pt;height:33.75pt" o:ole="">
            <v:imagedata r:id="rId25" o:title=""/>
          </v:shape>
          <o:OLEObject Type="Embed" ProgID="Equation.DSMT4" ShapeID="_x0000_i1838" DrawAspect="Content" ObjectID="_1801050633" r:id="rId26"/>
        </w:object>
      </w:r>
      <w:r w:rsidR="00E75D28">
        <w:t xml:space="preserve">, </w:t>
      </w:r>
      <w:r w:rsidRPr="007E008C">
        <w:rPr>
          <w:position w:val="-6"/>
        </w:rPr>
        <w:object w:dxaOrig="1100" w:dyaOrig="240" w14:anchorId="4B45FFC7">
          <v:shape id="_x0000_i1843" type="#_x0000_t75" style="width:54.75pt;height:12pt" o:ole="">
            <v:imagedata r:id="rId27" o:title=""/>
          </v:shape>
          <o:OLEObject Type="Embed" ProgID="Equation.DSMT4" ShapeID="_x0000_i1843" DrawAspect="Content" ObjectID="_1801050634" r:id="rId28"/>
        </w:object>
      </w:r>
    </w:p>
    <w:p w14:paraId="78994B0C" w14:textId="1936C858" w:rsidR="00E75D28" w:rsidRDefault="007E008C" w:rsidP="00E75D28">
      <w:pPr>
        <w:pStyle w:val="Bulletedlist"/>
        <w:numPr>
          <w:ilvl w:val="0"/>
          <w:numId w:val="0"/>
        </w:numPr>
        <w:ind w:left="360"/>
      </w:pPr>
      <w:r w:rsidRPr="007E008C">
        <w:rPr>
          <w:position w:val="-28"/>
        </w:rPr>
        <w:object w:dxaOrig="4560" w:dyaOrig="680" w14:anchorId="17B69FD2">
          <v:shape id="_x0000_i1848" type="#_x0000_t75" style="width:228pt;height:33.75pt" o:ole="">
            <v:imagedata r:id="rId29" o:title=""/>
          </v:shape>
          <o:OLEObject Type="Embed" ProgID="Equation.DSMT4" ShapeID="_x0000_i1848" DrawAspect="Content" ObjectID="_1801050635" r:id="rId30"/>
        </w:object>
      </w:r>
    </w:p>
    <w:p w14:paraId="244F8EEF" w14:textId="77777777" w:rsidR="00EC0AEF" w:rsidRDefault="00EC0AEF" w:rsidP="00E93E26"/>
    <w:p w14:paraId="7716D9D8" w14:textId="77777777" w:rsidR="00E93E26" w:rsidRDefault="00E93E26" w:rsidP="00E93E26">
      <w:pPr>
        <w:pStyle w:val="Heading2"/>
      </w:pPr>
      <w:r>
        <w:t>System Response for Input that is Sum of Impulses</w:t>
      </w:r>
    </w:p>
    <w:p w14:paraId="604FA270" w14:textId="479850FC" w:rsidR="00A36ACA" w:rsidRDefault="00A36ACA" w:rsidP="00A36ACA">
      <w:r>
        <w:t xml:space="preserve">Given a continuous-time LTI system with impulse response </w:t>
      </w:r>
      <w:r w:rsidR="007E008C" w:rsidRPr="007E008C">
        <w:rPr>
          <w:position w:val="-14"/>
        </w:rPr>
        <w:object w:dxaOrig="1860" w:dyaOrig="400" w14:anchorId="164A207C">
          <v:shape id="_x0000_i1853" type="#_x0000_t75" style="width:93pt;height:20.25pt" o:ole="">
            <v:imagedata r:id="rId31" o:title=""/>
          </v:shape>
          <o:OLEObject Type="Embed" ProgID="Equation.DSMT4" ShapeID="_x0000_i1853" DrawAspect="Content" ObjectID="_1801050636" r:id="rId32"/>
        </w:object>
      </w:r>
      <w:r>
        <w:t xml:space="preserve">, determine the system response if the input is </w:t>
      </w:r>
      <w:r w:rsidR="007E008C" w:rsidRPr="007E008C">
        <w:rPr>
          <w:position w:val="-14"/>
        </w:rPr>
        <w:object w:dxaOrig="3280" w:dyaOrig="400" w14:anchorId="15CC0DD4">
          <v:shape id="_x0000_i1858" type="#_x0000_t75" style="width:164.25pt;height:20.25pt" o:ole="">
            <v:imagedata r:id="rId33" o:title=""/>
          </v:shape>
          <o:OLEObject Type="Embed" ProgID="Equation.DSMT4" ShapeID="_x0000_i1858" DrawAspect="Content" ObjectID="_1801050637" r:id="rId34"/>
        </w:object>
      </w:r>
      <w:r>
        <w:t xml:space="preserve">. Since the input is a sum of impulses, </w:t>
      </w:r>
      <w:proofErr w:type="gramStart"/>
      <w:r>
        <w:t>could</w:t>
      </w:r>
      <w:proofErr w:type="gramEnd"/>
      <w:r>
        <w:t xml:space="preserve"> determine the system response in time domain using properties of LTI systems and the impulse response or using the convolution integral or using the Fourier transform technique.</w:t>
      </w:r>
    </w:p>
    <w:p w14:paraId="6A17909B" w14:textId="77777777" w:rsidR="00A36ACA" w:rsidRDefault="00A36ACA" w:rsidP="00A36ACA"/>
    <w:p w14:paraId="2513760F" w14:textId="77777777" w:rsidR="00A36ACA" w:rsidRDefault="00A36ACA" w:rsidP="00A36ACA">
      <w:r>
        <w:lastRenderedPageBreak/>
        <w:t>Using impulse response and properties of LTI systems</w:t>
      </w:r>
    </w:p>
    <w:p w14:paraId="76A4D891" w14:textId="7952BEE5" w:rsidR="00A36ACA" w:rsidRDefault="007E008C" w:rsidP="00A36ACA">
      <w:r w:rsidRPr="007E008C">
        <w:rPr>
          <w:position w:val="-20"/>
        </w:rPr>
        <w:object w:dxaOrig="1780" w:dyaOrig="480" w14:anchorId="0A12420D">
          <v:shape id="_x0000_i1863" type="#_x0000_t75" style="width:89.25pt;height:24pt" o:ole="">
            <v:imagedata r:id="rId35" o:title=""/>
          </v:shape>
          <o:OLEObject Type="Embed" ProgID="Equation.DSMT4" ShapeID="_x0000_i1863" DrawAspect="Content" ObjectID="_1801050638" r:id="rId36"/>
        </w:object>
      </w:r>
    </w:p>
    <w:p w14:paraId="2D151894" w14:textId="0687473F" w:rsidR="00A36ACA" w:rsidRDefault="007E008C" w:rsidP="00A36ACA">
      <w:r w:rsidRPr="007E008C">
        <w:rPr>
          <w:position w:val="-14"/>
        </w:rPr>
        <w:object w:dxaOrig="6800" w:dyaOrig="400" w14:anchorId="5F464C58">
          <v:shape id="_x0000_i1868" type="#_x0000_t75" style="width:339.75pt;height:20.25pt" o:ole="">
            <v:imagedata r:id="rId37" o:title=""/>
          </v:shape>
          <o:OLEObject Type="Embed" ProgID="Equation.DSMT4" ShapeID="_x0000_i1868" DrawAspect="Content" ObjectID="_1801050639" r:id="rId38"/>
        </w:object>
      </w:r>
    </w:p>
    <w:p w14:paraId="1D5CC0CE" w14:textId="7B88FA4E" w:rsidR="00A36ACA" w:rsidRDefault="007E008C" w:rsidP="00A36ACA">
      <w:r w:rsidRPr="007E008C">
        <w:rPr>
          <w:position w:val="-14"/>
        </w:rPr>
        <w:object w:dxaOrig="5380" w:dyaOrig="420" w14:anchorId="66A21E03">
          <v:shape id="_x0000_i1873" type="#_x0000_t75" style="width:269.25pt;height:21pt" o:ole="">
            <v:imagedata r:id="rId39" o:title=""/>
          </v:shape>
          <o:OLEObject Type="Embed" ProgID="Equation.DSMT4" ShapeID="_x0000_i1873" DrawAspect="Content" ObjectID="_1801050640" r:id="rId40"/>
        </w:object>
      </w:r>
    </w:p>
    <w:p w14:paraId="0A5D6CEA" w14:textId="77777777" w:rsidR="00A36ACA" w:rsidRDefault="00A36ACA" w:rsidP="00A36ACA"/>
    <w:p w14:paraId="3D280AD3" w14:textId="77777777" w:rsidR="00A36ACA" w:rsidRDefault="00A36ACA" w:rsidP="00A36ACA">
      <w:r>
        <w:t>Using the Fourier transform technique</w:t>
      </w:r>
    </w:p>
    <w:p w14:paraId="443414DF" w14:textId="42591711" w:rsidR="00A36ACA" w:rsidRDefault="007E008C" w:rsidP="00A36ACA">
      <w:r w:rsidRPr="007E008C">
        <w:rPr>
          <w:position w:val="-28"/>
        </w:rPr>
        <w:object w:dxaOrig="1800" w:dyaOrig="660" w14:anchorId="165788EE">
          <v:shape id="_x0000_i1878" type="#_x0000_t75" style="width:90pt;height:33pt" o:ole="">
            <v:imagedata r:id="rId41" o:title=""/>
          </v:shape>
          <o:OLEObject Type="Embed" ProgID="Equation.DSMT4" ShapeID="_x0000_i1878" DrawAspect="Content" ObjectID="_1801050641" r:id="rId42"/>
        </w:object>
      </w:r>
    </w:p>
    <w:p w14:paraId="1D118F26" w14:textId="27D8E3BD" w:rsidR="00A36ACA" w:rsidRDefault="007E008C" w:rsidP="00A36ACA">
      <w:r w:rsidRPr="007E008C">
        <w:rPr>
          <w:position w:val="-14"/>
        </w:rPr>
        <w:object w:dxaOrig="2740" w:dyaOrig="400" w14:anchorId="617F35C2">
          <v:shape id="_x0000_i1883" type="#_x0000_t75" style="width:137.25pt;height:20.25pt" o:ole="">
            <v:imagedata r:id="rId43" o:title=""/>
          </v:shape>
          <o:OLEObject Type="Embed" ProgID="Equation.DSMT4" ShapeID="_x0000_i1883" DrawAspect="Content" ObjectID="_1801050642" r:id="rId44"/>
        </w:object>
      </w:r>
      <w:r w:rsidR="00A36ACA">
        <w:t xml:space="preserve">, Fourier </w:t>
      </w:r>
      <w:proofErr w:type="gramStart"/>
      <w:r w:rsidR="00A36ACA">
        <w:t>transform</w:t>
      </w:r>
      <w:proofErr w:type="gramEnd"/>
      <w:r w:rsidR="00A36ACA">
        <w:t xml:space="preserve"> of delayed impulse</w:t>
      </w:r>
    </w:p>
    <w:p w14:paraId="45AD5A01" w14:textId="3D173017" w:rsidR="00A36ACA" w:rsidRDefault="007E008C" w:rsidP="00A36ACA">
      <w:r w:rsidRPr="007E008C">
        <w:rPr>
          <w:position w:val="-28"/>
        </w:rPr>
        <w:object w:dxaOrig="7360" w:dyaOrig="660" w14:anchorId="449D3E5B">
          <v:shape id="_x0000_i1889" type="#_x0000_t75" style="width:368.25pt;height:33pt" o:ole="">
            <v:imagedata r:id="rId45" o:title=""/>
          </v:shape>
          <o:OLEObject Type="Embed" ProgID="Equation.DSMT4" ShapeID="_x0000_i1889" DrawAspect="Content" ObjectID="_1801050643" r:id="rId46"/>
        </w:object>
      </w:r>
    </w:p>
    <w:p w14:paraId="2662B0DB" w14:textId="4EA7AB45" w:rsidR="00A36ACA" w:rsidRDefault="007E008C" w:rsidP="00A36ACA">
      <w:r w:rsidRPr="007E008C">
        <w:rPr>
          <w:position w:val="-14"/>
        </w:rPr>
        <w:object w:dxaOrig="5380" w:dyaOrig="420" w14:anchorId="2173B131">
          <v:shape id="_x0000_i1894" type="#_x0000_t75" style="width:269.25pt;height:21pt" o:ole="">
            <v:imagedata r:id="rId47" o:title=""/>
          </v:shape>
          <o:OLEObject Type="Embed" ProgID="Equation.DSMT4" ShapeID="_x0000_i1894" DrawAspect="Content" ObjectID="_1801050644" r:id="rId48"/>
        </w:object>
      </w:r>
      <w:proofErr w:type="gramStart"/>
      <w:r w:rsidR="00A36ACA">
        <w:t>, Inverse Fourier</w:t>
      </w:r>
      <w:proofErr w:type="gramEnd"/>
      <w:r w:rsidR="00A36ACA">
        <w:t xml:space="preserve"> transform of right-sided exponential and delay property of Fourier transform</w:t>
      </w:r>
    </w:p>
    <w:p w14:paraId="326CEE1F" w14:textId="77777777" w:rsidR="00A36ACA" w:rsidRDefault="00A36ACA" w:rsidP="00E93E26"/>
    <w:p w14:paraId="145CF1FB" w14:textId="77777777" w:rsidR="00E93E26" w:rsidRDefault="00E93E26" w:rsidP="00E93E26">
      <w:pPr>
        <w:pStyle w:val="Heading2"/>
      </w:pPr>
      <w:r>
        <w:t>System Response for Input that is a Pulse</w:t>
      </w:r>
    </w:p>
    <w:p w14:paraId="57BBDAC7" w14:textId="27A235ED" w:rsidR="00777D5E" w:rsidRPr="005A2B89" w:rsidRDefault="00777D5E" w:rsidP="00777D5E">
      <w:r w:rsidRPr="005A2B89">
        <w:t xml:space="preserve">Given a continuous-time LTI system with impulse response </w:t>
      </w:r>
      <w:r w:rsidR="007E008C" w:rsidRPr="007E008C">
        <w:rPr>
          <w:position w:val="-14"/>
        </w:rPr>
        <w:object w:dxaOrig="1680" w:dyaOrig="400" w14:anchorId="005712F9">
          <v:shape id="_x0000_i1899" type="#_x0000_t75" style="width:84pt;height:20.25pt" o:ole="">
            <v:imagedata r:id="rId49" o:title=""/>
          </v:shape>
          <o:OLEObject Type="Embed" ProgID="Equation.DSMT4" ShapeID="_x0000_i1899" DrawAspect="Content" ObjectID="_1801050645" r:id="rId50"/>
        </w:object>
      </w:r>
      <w:r w:rsidRPr="005A2B89">
        <w:t xml:space="preserve">, determine the system response to the input </w:t>
      </w:r>
      <w:r w:rsidR="007E008C" w:rsidRPr="007E008C">
        <w:rPr>
          <w:position w:val="-14"/>
        </w:rPr>
        <w:object w:dxaOrig="2040" w:dyaOrig="400" w14:anchorId="6AA85A3C">
          <v:shape id="_x0000_i1904" type="#_x0000_t75" style="width:102pt;height:20.25pt" o:ole="">
            <v:imagedata r:id="rId51" o:title=""/>
          </v:shape>
          <o:OLEObject Type="Embed" ProgID="Equation.DSMT4" ShapeID="_x0000_i1904" DrawAspect="Content" ObjectID="_1801050646" r:id="rId52"/>
        </w:object>
      </w:r>
      <w:r w:rsidRPr="005A2B89">
        <w:t>.</w:t>
      </w:r>
      <w:r>
        <w:t xml:space="preserve"> Since the input is not sinusoidal, either convolution or Fourier transform technique should be used.</w:t>
      </w:r>
    </w:p>
    <w:p w14:paraId="5CC4D8E3" w14:textId="77777777" w:rsidR="00777D5E" w:rsidRPr="005A2B89" w:rsidRDefault="00777D5E" w:rsidP="00777D5E"/>
    <w:p w14:paraId="06C15914" w14:textId="77777777" w:rsidR="00777D5E" w:rsidRDefault="00777D5E" w:rsidP="00777D5E">
      <w:r>
        <w:t xml:space="preserve">Using the Fourier transform technique </w:t>
      </w:r>
    </w:p>
    <w:p w14:paraId="42831B39" w14:textId="4E2EB4E6" w:rsidR="00777D5E" w:rsidRPr="005A2B89" w:rsidRDefault="007E008C" w:rsidP="00777D5E">
      <w:r w:rsidRPr="007E008C">
        <w:rPr>
          <w:position w:val="-28"/>
        </w:rPr>
        <w:object w:dxaOrig="1680" w:dyaOrig="660" w14:anchorId="3B4EAB8C">
          <v:shape id="_x0000_i1909" type="#_x0000_t75" style="width:84pt;height:33pt" o:ole="">
            <v:imagedata r:id="rId53" o:title=""/>
          </v:shape>
          <o:OLEObject Type="Embed" ProgID="Equation.DSMT4" ShapeID="_x0000_i1909" DrawAspect="Content" ObjectID="_1801050647" r:id="rId54"/>
        </w:object>
      </w:r>
      <w:r w:rsidR="00777D5E" w:rsidRPr="005A2B89">
        <w:t xml:space="preserve"> and </w:t>
      </w:r>
      <w:r w:rsidRPr="007E008C">
        <w:rPr>
          <w:position w:val="-24"/>
        </w:rPr>
        <w:object w:dxaOrig="2140" w:dyaOrig="660" w14:anchorId="5B85BBEC">
          <v:shape id="_x0000_i1914" type="#_x0000_t75" style="width:107.25pt;height:33pt" o:ole="">
            <v:imagedata r:id="rId55" o:title=""/>
          </v:shape>
          <o:OLEObject Type="Embed" ProgID="Equation.DSMT4" ShapeID="_x0000_i1914" DrawAspect="Content" ObjectID="_1801050648" r:id="rId56"/>
        </w:object>
      </w:r>
      <w:r w:rsidR="00777D5E" w:rsidRPr="005A2B89">
        <w:t xml:space="preserve">, delayed square pulse with T = </w:t>
      </w:r>
      <w:r w:rsidR="00777D5E">
        <w:t>1</w:t>
      </w:r>
      <w:r w:rsidR="00777D5E" w:rsidRPr="005A2B89">
        <w:t xml:space="preserve"> and td = </w:t>
      </w:r>
      <w:r w:rsidR="00777D5E">
        <w:t>0.5</w:t>
      </w:r>
    </w:p>
    <w:p w14:paraId="3AB83412" w14:textId="75438DD7" w:rsidR="00777D5E" w:rsidRPr="005A2B89" w:rsidRDefault="007E008C" w:rsidP="00777D5E">
      <w:r w:rsidRPr="007E008C">
        <w:rPr>
          <w:position w:val="-28"/>
        </w:rPr>
        <w:object w:dxaOrig="5020" w:dyaOrig="700" w14:anchorId="12D28016">
          <v:shape id="_x0000_i1919" type="#_x0000_t75" style="width:251.25pt;height:35.25pt" o:ole="">
            <v:imagedata r:id="rId57" o:title=""/>
          </v:shape>
          <o:OLEObject Type="Embed" ProgID="Equation.DSMT4" ShapeID="_x0000_i1919" DrawAspect="Content" ObjectID="_1801050649" r:id="rId58"/>
        </w:object>
      </w:r>
    </w:p>
    <w:p w14:paraId="6D6C9B37" w14:textId="45C5D03C" w:rsidR="00DC1489" w:rsidRDefault="00777D5E" w:rsidP="00777D5E">
      <w:r w:rsidRPr="005A2B89">
        <w:t xml:space="preserve">No obvious Fourier pairs/properties to take the inverse Fourier transform, better off </w:t>
      </w:r>
      <w:r w:rsidR="00DC1489">
        <w:t>using convolution table</w:t>
      </w:r>
      <w:r w:rsidR="00B849BA">
        <w:t xml:space="preserve"> or convolution integral</w:t>
      </w:r>
      <w:r w:rsidR="00DC1489">
        <w:t>.</w:t>
      </w:r>
    </w:p>
    <w:p w14:paraId="53FF59A1" w14:textId="77777777" w:rsidR="007A33B4" w:rsidRDefault="007A33B4" w:rsidP="00777D5E"/>
    <w:p w14:paraId="4C493A0E" w14:textId="4BF3EB9B" w:rsidR="00121BD6" w:rsidRDefault="00121BD6" w:rsidP="00777D5E">
      <w:r>
        <w:t xml:space="preserve">Using the convolution table for </w:t>
      </w:r>
      <w:r w:rsidR="007E008C" w:rsidRPr="007E008C">
        <w:rPr>
          <w:position w:val="-14"/>
        </w:rPr>
        <w:object w:dxaOrig="740" w:dyaOrig="400" w14:anchorId="12E20E04">
          <v:shape id="_x0000_i1924" type="#_x0000_t75" style="width:36.75pt;height:20.25pt" o:ole="">
            <v:imagedata r:id="rId59" o:title=""/>
          </v:shape>
          <o:OLEObject Type="Embed" ProgID="Equation.DSMT4" ShapeID="_x0000_i1924" DrawAspect="Content" ObjectID="_1801050650" r:id="rId60"/>
        </w:object>
      </w:r>
      <w:r>
        <w:t xml:space="preserve"> and </w:t>
      </w:r>
      <w:r w:rsidR="007E008C" w:rsidRPr="007E008C">
        <w:rPr>
          <w:position w:val="-14"/>
        </w:rPr>
        <w:object w:dxaOrig="480" w:dyaOrig="400" w14:anchorId="13111F0C">
          <v:shape id="_x0000_i1929" type="#_x0000_t75" style="width:24pt;height:20.25pt" o:ole="">
            <v:imagedata r:id="rId61" o:title=""/>
          </v:shape>
          <o:OLEObject Type="Embed" ProgID="Equation.DSMT4" ShapeID="_x0000_i1929" DrawAspect="Content" ObjectID="_1801050651" r:id="rId62"/>
        </w:object>
      </w:r>
      <w:r>
        <w:t xml:space="preserve">  for the first component of the input and </w:t>
      </w:r>
      <w:r>
        <w:t>then using the delay property and linearity for the second component of the input. This could also be done using the convolution integral.</w:t>
      </w:r>
    </w:p>
    <w:p w14:paraId="1A3C73B4" w14:textId="13C2523D" w:rsidR="00121BD6" w:rsidRDefault="007E008C" w:rsidP="00777D5E">
      <w:r w:rsidRPr="007E008C">
        <w:rPr>
          <w:position w:val="-24"/>
        </w:rPr>
        <w:object w:dxaOrig="3280" w:dyaOrig="660" w14:anchorId="72173248">
          <v:shape id="_x0000_i1934" type="#_x0000_t75" style="width:164.25pt;height:33pt" o:ole="">
            <v:imagedata r:id="rId63" o:title=""/>
          </v:shape>
          <o:OLEObject Type="Embed" ProgID="Equation.DSMT4" ShapeID="_x0000_i1934" DrawAspect="Content" ObjectID="_1801050652" r:id="rId64"/>
        </w:object>
      </w:r>
    </w:p>
    <w:p w14:paraId="697CECDA" w14:textId="28E3CDE4" w:rsidR="00121BD6" w:rsidRDefault="007E008C" w:rsidP="00777D5E">
      <w:r w:rsidRPr="007E008C">
        <w:rPr>
          <w:position w:val="-18"/>
        </w:rPr>
        <w:object w:dxaOrig="4239" w:dyaOrig="480" w14:anchorId="7E4EBDC3">
          <v:shape id="_x0000_i1939" type="#_x0000_t75" style="width:212.25pt;height:24pt" o:ole="">
            <v:imagedata r:id="rId65" o:title=""/>
          </v:shape>
          <o:OLEObject Type="Embed" ProgID="Equation.DSMT4" ShapeID="_x0000_i1939" DrawAspect="Content" ObjectID="_1801050653" r:id="rId66"/>
        </w:object>
      </w:r>
    </w:p>
    <w:p w14:paraId="60E58291" w14:textId="77777777" w:rsidR="00121BD6" w:rsidRDefault="00121BD6" w:rsidP="00777D5E"/>
    <w:p w14:paraId="18D9FEFC" w14:textId="77777777" w:rsidR="003A12BC" w:rsidRDefault="003A12BC" w:rsidP="003A12BC">
      <w:pPr>
        <w:pStyle w:val="Heading2"/>
      </w:pPr>
      <w:r>
        <w:t>System Response for Sinusoidal Input</w:t>
      </w:r>
    </w:p>
    <w:p w14:paraId="7E17D825" w14:textId="7D4BEAEC" w:rsidR="003A12BC" w:rsidRPr="00821847" w:rsidRDefault="003A12BC" w:rsidP="003A12BC">
      <w:r w:rsidRPr="00821847">
        <w:t xml:space="preserve">Consider the response of a continuous-time LTI system with impulse response  </w:t>
      </w:r>
      <w:r w:rsidR="007E008C" w:rsidRPr="007E008C">
        <w:rPr>
          <w:position w:val="-14"/>
        </w:rPr>
        <w:object w:dxaOrig="1840" w:dyaOrig="400" w14:anchorId="544F7DFF">
          <v:shape id="_x0000_i1944" type="#_x0000_t75" style="width:92.25pt;height:20.25pt" o:ole="">
            <v:imagedata r:id="rId67" o:title=""/>
          </v:shape>
          <o:OLEObject Type="Embed" ProgID="Equation.DSMT4" ShapeID="_x0000_i1944" DrawAspect="Content" ObjectID="_1801050654" r:id="rId68"/>
        </w:object>
      </w:r>
      <w:r w:rsidRPr="00821847">
        <w:t xml:space="preserve"> to the input </w:t>
      </w:r>
      <w:r w:rsidR="007E008C" w:rsidRPr="007E008C">
        <w:rPr>
          <w:position w:val="-14"/>
        </w:rPr>
        <w:object w:dxaOrig="2180" w:dyaOrig="400" w14:anchorId="658F8CF7">
          <v:shape id="_x0000_i1949" type="#_x0000_t75" style="width:108.75pt;height:20.25pt" o:ole="">
            <v:imagedata r:id="rId69" o:title=""/>
          </v:shape>
          <o:OLEObject Type="Embed" ProgID="Equation.DSMT4" ShapeID="_x0000_i1949" DrawAspect="Content" ObjectID="_1801050655" r:id="rId70"/>
        </w:object>
      </w:r>
      <w:r w:rsidRPr="00821847">
        <w:t xml:space="preserve">. Since the input is a </w:t>
      </w:r>
      <w:r>
        <w:t xml:space="preserve">two-sided </w:t>
      </w:r>
      <w:r w:rsidRPr="00821847">
        <w:t>sum of sinusoids, the output is</w:t>
      </w:r>
    </w:p>
    <w:p w14:paraId="73CBF208" w14:textId="016EBCA2" w:rsidR="003A12BC" w:rsidRPr="00821847" w:rsidRDefault="007E008C" w:rsidP="003A12BC">
      <w:r w:rsidRPr="007E008C">
        <w:rPr>
          <w:position w:val="-14"/>
        </w:rPr>
        <w:object w:dxaOrig="4040" w:dyaOrig="400" w14:anchorId="5AD58BEF">
          <v:shape id="_x0000_i1954" type="#_x0000_t75" style="width:201.75pt;height:20.25pt" o:ole="">
            <v:imagedata r:id="rId71" o:title=""/>
          </v:shape>
          <o:OLEObject Type="Embed" ProgID="Equation.DSMT4" ShapeID="_x0000_i1954" DrawAspect="Content" ObjectID="_1801050656" r:id="rId72"/>
        </w:object>
      </w:r>
    </w:p>
    <w:p w14:paraId="72112101" w14:textId="6F68306B" w:rsidR="003A12BC" w:rsidRPr="00821847" w:rsidRDefault="003A12BC" w:rsidP="003A12BC">
      <w:r w:rsidRPr="00821847">
        <w:t xml:space="preserve">The frequency response </w:t>
      </w:r>
      <w:r w:rsidR="007E008C" w:rsidRPr="007E008C">
        <w:rPr>
          <w:position w:val="-14"/>
        </w:rPr>
        <w:object w:dxaOrig="780" w:dyaOrig="400" w14:anchorId="0F6469F7">
          <v:shape id="_x0000_i1959" type="#_x0000_t75" style="width:39pt;height:20.25pt" o:ole="">
            <v:imagedata r:id="rId73" o:title=""/>
          </v:shape>
          <o:OLEObject Type="Embed" ProgID="Equation.DSMT4" ShapeID="_x0000_i1959" DrawAspect="Content" ObjectID="_1801050657" r:id="rId74"/>
        </w:object>
      </w:r>
      <w:r w:rsidRPr="00821847">
        <w:t xml:space="preserve"> of the system is the Fourier transform of </w:t>
      </w:r>
      <w:r w:rsidR="007E008C" w:rsidRPr="007E008C">
        <w:rPr>
          <w:position w:val="-14"/>
        </w:rPr>
        <w:object w:dxaOrig="480" w:dyaOrig="400" w14:anchorId="5CC98F10">
          <v:shape id="_x0000_i1964" type="#_x0000_t75" style="width:24pt;height:20.25pt" o:ole="">
            <v:imagedata r:id="rId75" o:title=""/>
          </v:shape>
          <o:OLEObject Type="Embed" ProgID="Equation.DSMT4" ShapeID="_x0000_i1964" DrawAspect="Content" ObjectID="_1801050658" r:id="rId76"/>
        </w:object>
      </w:r>
    </w:p>
    <w:p w14:paraId="162C0632" w14:textId="71E2BF41" w:rsidR="003A12BC" w:rsidRPr="00821847" w:rsidRDefault="007E008C" w:rsidP="003A12BC">
      <w:r w:rsidRPr="007E008C">
        <w:rPr>
          <w:position w:val="-28"/>
        </w:rPr>
        <w:object w:dxaOrig="1900" w:dyaOrig="660" w14:anchorId="66C6220E">
          <v:shape id="_x0000_i1969" type="#_x0000_t75" style="width:95.25pt;height:33pt" o:ole="">
            <v:imagedata r:id="rId77" o:title=""/>
          </v:shape>
          <o:OLEObject Type="Embed" ProgID="Equation.DSMT4" ShapeID="_x0000_i1969" DrawAspect="Content" ObjectID="_1801050659" r:id="rId78"/>
        </w:object>
      </w:r>
      <w:r w:rsidR="003A12BC" w:rsidRPr="00821847">
        <w:t xml:space="preserve">, </w:t>
      </w:r>
      <w:r w:rsidRPr="007E008C">
        <w:rPr>
          <w:position w:val="-30"/>
        </w:rPr>
        <w:object w:dxaOrig="2240" w:dyaOrig="680" w14:anchorId="748DBEEB">
          <v:shape id="_x0000_i1974" type="#_x0000_t75" style="width:111.75pt;height:33.75pt" o:ole="">
            <v:imagedata r:id="rId79" o:title=""/>
          </v:shape>
          <o:OLEObject Type="Embed" ProgID="Equation.DSMT4" ShapeID="_x0000_i1974" DrawAspect="Content" ObjectID="_1801050660" r:id="rId80"/>
        </w:object>
      </w:r>
      <w:r w:rsidR="003A12BC" w:rsidRPr="00821847">
        <w:t xml:space="preserve">, </w:t>
      </w:r>
      <w:r w:rsidRPr="007E008C">
        <w:rPr>
          <w:position w:val="-14"/>
        </w:rPr>
        <w:object w:dxaOrig="2280" w:dyaOrig="400" w14:anchorId="61A31235">
          <v:shape id="_x0000_i1979" type="#_x0000_t75" style="width:114pt;height:20.25pt" o:ole="">
            <v:imagedata r:id="rId81" o:title=""/>
          </v:shape>
          <o:OLEObject Type="Embed" ProgID="Equation.DSMT4" ShapeID="_x0000_i1979" DrawAspect="Content" ObjectID="_1801050661" r:id="rId82"/>
        </w:object>
      </w:r>
    </w:p>
    <w:p w14:paraId="31F6761F" w14:textId="2169223D" w:rsidR="003A12BC" w:rsidRPr="00821847" w:rsidRDefault="007E008C" w:rsidP="003A12BC">
      <w:r w:rsidRPr="007E008C">
        <w:rPr>
          <w:position w:val="-28"/>
        </w:rPr>
        <w:object w:dxaOrig="2340" w:dyaOrig="660" w14:anchorId="5B53DA58">
          <v:shape id="_x0000_i1984" type="#_x0000_t75" style="width:117pt;height:33pt" o:ole="">
            <v:imagedata r:id="rId83" o:title=""/>
          </v:shape>
          <o:OLEObject Type="Embed" ProgID="Equation.DSMT4" ShapeID="_x0000_i1984" DrawAspect="Content" ObjectID="_1801050662" r:id="rId84"/>
        </w:object>
      </w:r>
      <w:r w:rsidR="003A12BC">
        <w:t xml:space="preserve"> and </w:t>
      </w:r>
      <w:r w:rsidRPr="007E008C">
        <w:rPr>
          <w:position w:val="-28"/>
        </w:rPr>
        <w:object w:dxaOrig="3460" w:dyaOrig="660" w14:anchorId="5CCCC27B">
          <v:shape id="_x0000_i1989" type="#_x0000_t75" style="width:173.25pt;height:33pt" o:ole="">
            <v:imagedata r:id="rId85" o:title=""/>
          </v:shape>
          <o:OLEObject Type="Embed" ProgID="Equation.DSMT4" ShapeID="_x0000_i1989" DrawAspect="Content" ObjectID="_1801050663" r:id="rId86"/>
        </w:object>
      </w:r>
    </w:p>
    <w:p w14:paraId="571E4173" w14:textId="13D45EE0" w:rsidR="003A12BC" w:rsidRPr="00821847" w:rsidRDefault="007E008C" w:rsidP="003A12BC">
      <w:r w:rsidRPr="007E008C">
        <w:rPr>
          <w:position w:val="-14"/>
        </w:rPr>
        <w:object w:dxaOrig="3240" w:dyaOrig="400" w14:anchorId="174951EF">
          <v:shape id="_x0000_i1994" type="#_x0000_t75" style="width:162pt;height:20.25pt" o:ole="">
            <v:imagedata r:id="rId87" o:title=""/>
          </v:shape>
          <o:OLEObject Type="Embed" ProgID="Equation.DSMT4" ShapeID="_x0000_i1994" DrawAspect="Content" ObjectID="_1801050664" r:id="rId88"/>
        </w:object>
      </w:r>
    </w:p>
    <w:p w14:paraId="3EC1CFD7" w14:textId="77777777" w:rsidR="003A12BC" w:rsidRPr="00821847" w:rsidRDefault="003A12BC" w:rsidP="003A12BC"/>
    <w:p w14:paraId="2C4F36A2" w14:textId="6B698CB3" w:rsidR="003A12BC" w:rsidRPr="00821847" w:rsidRDefault="003A12BC" w:rsidP="003A12BC">
      <w:r>
        <w:t xml:space="preserve">For the </w:t>
      </w:r>
      <w:r w:rsidRPr="00821847">
        <w:t xml:space="preserve">continuous-time LTI system with impulse response </w:t>
      </w:r>
      <w:r w:rsidR="007E008C" w:rsidRPr="007E008C">
        <w:rPr>
          <w:position w:val="-14"/>
        </w:rPr>
        <w:object w:dxaOrig="1860" w:dyaOrig="400" w14:anchorId="34675688">
          <v:shape id="_x0000_i1999" type="#_x0000_t75" style="width:93pt;height:20.25pt" o:ole="">
            <v:imagedata r:id="rId89" o:title=""/>
          </v:shape>
          <o:OLEObject Type="Embed" ProgID="Equation.DSMT4" ShapeID="_x0000_i1999" DrawAspect="Content" ObjectID="_1801050665" r:id="rId90"/>
        </w:object>
      </w:r>
      <w:r w:rsidRPr="00821847">
        <w:t xml:space="preserve">, determine the output if the input is </w:t>
      </w:r>
      <w:r w:rsidR="007E008C" w:rsidRPr="007E008C">
        <w:rPr>
          <w:position w:val="-14"/>
        </w:rPr>
        <w:object w:dxaOrig="2160" w:dyaOrig="400" w14:anchorId="0C04FB5A">
          <v:shape id="_x0000_i2004" type="#_x0000_t75" style="width:108pt;height:20.25pt" o:ole="">
            <v:imagedata r:id="rId91" o:title=""/>
          </v:shape>
          <o:OLEObject Type="Embed" ProgID="Equation.DSMT4" ShapeID="_x0000_i2004" DrawAspect="Content" ObjectID="_1801050666" r:id="rId92"/>
        </w:object>
      </w:r>
      <w:r w:rsidRPr="00821847">
        <w:t>.</w:t>
      </w:r>
      <w:r>
        <w:t xml:space="preserve"> Since the input is a two-sided sinusoidal signal, the response can be found from</w:t>
      </w:r>
    </w:p>
    <w:p w14:paraId="75EFC249" w14:textId="7A244709" w:rsidR="003A12BC" w:rsidRPr="00821847" w:rsidRDefault="007E008C" w:rsidP="003A12BC">
      <w:r w:rsidRPr="007E008C">
        <w:rPr>
          <w:position w:val="-14"/>
        </w:rPr>
        <w:object w:dxaOrig="4040" w:dyaOrig="400" w14:anchorId="38D3C5B7">
          <v:shape id="_x0000_i2009" type="#_x0000_t75" style="width:201.75pt;height:20.25pt" o:ole="">
            <v:imagedata r:id="rId93" o:title=""/>
          </v:shape>
          <o:OLEObject Type="Embed" ProgID="Equation.DSMT4" ShapeID="_x0000_i2009" DrawAspect="Content" ObjectID="_1801050667" r:id="rId94"/>
        </w:object>
      </w:r>
    </w:p>
    <w:p w14:paraId="09FD57C5" w14:textId="4D0A3DAF" w:rsidR="003A12BC" w:rsidRPr="00821847" w:rsidRDefault="007E008C" w:rsidP="003A12BC">
      <w:r w:rsidRPr="007E008C">
        <w:rPr>
          <w:position w:val="-14"/>
        </w:rPr>
        <w:object w:dxaOrig="3580" w:dyaOrig="400" w14:anchorId="68D8BBEE">
          <v:shape id="_x0000_i2014" type="#_x0000_t75" style="width:179.25pt;height:20.25pt" o:ole="">
            <v:imagedata r:id="rId95" o:title=""/>
          </v:shape>
          <o:OLEObject Type="Embed" ProgID="Equation.DSMT4" ShapeID="_x0000_i2014" DrawAspect="Content" ObjectID="_1801050668" r:id="rId96"/>
        </w:object>
      </w:r>
    </w:p>
    <w:p w14:paraId="571CCDBF" w14:textId="77777777" w:rsidR="003A12BC" w:rsidRPr="00821847" w:rsidRDefault="003A12BC" w:rsidP="003A12BC"/>
    <w:p w14:paraId="070E0689" w14:textId="77777777" w:rsidR="003A12BC" w:rsidRPr="00821847" w:rsidRDefault="003A12BC" w:rsidP="003A12BC">
      <w:r>
        <w:t xml:space="preserve">The </w:t>
      </w:r>
      <w:r w:rsidRPr="00821847">
        <w:t>response can also be found using the Fourier transform</w:t>
      </w:r>
      <w:r>
        <w:t xml:space="preserve"> technique</w:t>
      </w:r>
    </w:p>
    <w:p w14:paraId="401D69B2" w14:textId="5DC128F5" w:rsidR="003A12BC" w:rsidRPr="00821847" w:rsidRDefault="007E008C" w:rsidP="003A12BC">
      <w:r w:rsidRPr="007E008C">
        <w:rPr>
          <w:position w:val="-28"/>
        </w:rPr>
        <w:object w:dxaOrig="1800" w:dyaOrig="660" w14:anchorId="1603C6B9">
          <v:shape id="_x0000_i2019" type="#_x0000_t75" style="width:90pt;height:33pt" o:ole="">
            <v:imagedata r:id="rId97" o:title=""/>
          </v:shape>
          <o:OLEObject Type="Embed" ProgID="Equation.DSMT4" ShapeID="_x0000_i2019" DrawAspect="Content" ObjectID="_1801050669" r:id="rId98"/>
        </w:object>
      </w:r>
    </w:p>
    <w:p w14:paraId="436CA6C8" w14:textId="37C55AEE" w:rsidR="003A12BC" w:rsidRPr="00821847" w:rsidRDefault="007E008C" w:rsidP="003A12BC">
      <w:r w:rsidRPr="007E008C">
        <w:rPr>
          <w:position w:val="-14"/>
        </w:rPr>
        <w:object w:dxaOrig="4920" w:dyaOrig="400" w14:anchorId="55CDE511">
          <v:shape id="_x0000_i2024" type="#_x0000_t75" style="width:246pt;height:20.25pt" o:ole="">
            <v:imagedata r:id="rId99" o:title=""/>
          </v:shape>
          <o:OLEObject Type="Embed" ProgID="Equation.DSMT4" ShapeID="_x0000_i2024" DrawAspect="Content" ObjectID="_1801050670" r:id="rId100"/>
        </w:object>
      </w:r>
    </w:p>
    <w:p w14:paraId="3A472DAF" w14:textId="6681AD90" w:rsidR="003A12BC" w:rsidRPr="00821847" w:rsidRDefault="007E008C" w:rsidP="003A12BC">
      <w:r w:rsidRPr="007E008C">
        <w:rPr>
          <w:position w:val="-28"/>
        </w:rPr>
        <w:object w:dxaOrig="7699" w:dyaOrig="660" w14:anchorId="5A004554">
          <v:shape id="_x0000_i2029" type="#_x0000_t75" style="width:384.75pt;height:33pt" o:ole="">
            <v:imagedata r:id="rId101" o:title=""/>
          </v:shape>
          <o:OLEObject Type="Embed" ProgID="Equation.DSMT4" ShapeID="_x0000_i2029" DrawAspect="Content" ObjectID="_1801050671" r:id="rId102"/>
        </w:object>
      </w:r>
    </w:p>
    <w:p w14:paraId="57B0630C" w14:textId="71114AE6" w:rsidR="003A12BC" w:rsidRPr="00821847" w:rsidRDefault="007E008C" w:rsidP="003A12BC">
      <w:r w:rsidRPr="007E008C">
        <w:rPr>
          <w:position w:val="-28"/>
        </w:rPr>
        <w:object w:dxaOrig="7640" w:dyaOrig="660" w14:anchorId="3E43159B">
          <v:shape id="_x0000_i2034" type="#_x0000_t75" style="width:381.75pt;height:33pt" o:ole="">
            <v:imagedata r:id="rId103" o:title=""/>
          </v:shape>
          <o:OLEObject Type="Embed" ProgID="Equation.DSMT4" ShapeID="_x0000_i2034" DrawAspect="Content" ObjectID="_1801050672" r:id="rId104"/>
        </w:object>
      </w:r>
    </w:p>
    <w:p w14:paraId="24D4A059" w14:textId="0FBC888D" w:rsidR="003A12BC" w:rsidRPr="00821847" w:rsidRDefault="007E008C" w:rsidP="003A12BC">
      <w:r w:rsidRPr="007E008C">
        <w:rPr>
          <w:position w:val="-14"/>
        </w:rPr>
        <w:object w:dxaOrig="3580" w:dyaOrig="400" w14:anchorId="3FCE11C0">
          <v:shape id="_x0000_i2039" type="#_x0000_t75" style="width:179.25pt;height:20.25pt" o:ole="">
            <v:imagedata r:id="rId105" o:title=""/>
          </v:shape>
          <o:OLEObject Type="Embed" ProgID="Equation.DSMT4" ShapeID="_x0000_i2039" DrawAspect="Content" ObjectID="_1801050673" r:id="rId106"/>
        </w:object>
      </w:r>
    </w:p>
    <w:p w14:paraId="2BD8647A" w14:textId="77777777" w:rsidR="003A12BC" w:rsidRDefault="003A12BC" w:rsidP="00E93E26">
      <w:pPr>
        <w:pStyle w:val="Heading2"/>
      </w:pPr>
    </w:p>
    <w:p w14:paraId="4296A714" w14:textId="1285A35A" w:rsidR="00E93E26" w:rsidRDefault="00E93E26" w:rsidP="00E93E26">
      <w:pPr>
        <w:pStyle w:val="Heading2"/>
      </w:pPr>
      <w:r>
        <w:t>System Response of Ideal Frequency Select Filters</w:t>
      </w:r>
    </w:p>
    <w:p w14:paraId="4B6E48E0" w14:textId="32B322E4" w:rsidR="003A12BC" w:rsidRDefault="003A12BC" w:rsidP="003A12BC">
      <w:r>
        <w:t xml:space="preserve">Given an ideal LPF with cutoff frequency </w:t>
      </w:r>
      <w:r w:rsidR="007E008C" w:rsidRPr="007E008C">
        <w:rPr>
          <w:position w:val="-12"/>
        </w:rPr>
        <w:object w:dxaOrig="1060" w:dyaOrig="360" w14:anchorId="4036AB35">
          <v:shape id="_x0000_i2044" type="#_x0000_t75" style="width:53.25pt;height:18pt" o:ole="">
            <v:imagedata r:id="rId107" o:title=""/>
          </v:shape>
          <o:OLEObject Type="Embed" ProgID="Equation.DSMT4" ShapeID="_x0000_i2044" DrawAspect="Content" ObjectID="_1801050674" r:id="rId108"/>
        </w:object>
      </w:r>
      <w:r>
        <w:t xml:space="preserve"> rad/s</w:t>
      </w:r>
    </w:p>
    <w:p w14:paraId="60EE8B45" w14:textId="3E1F01F2" w:rsidR="003A12BC" w:rsidRDefault="007E008C" w:rsidP="003A12BC">
      <w:r w:rsidRPr="007E008C">
        <w:rPr>
          <w:position w:val="-34"/>
        </w:rPr>
        <w:object w:dxaOrig="2680" w:dyaOrig="800" w14:anchorId="0A81AFD8">
          <v:shape id="_x0000_i2049" type="#_x0000_t75" style="width:134.25pt;height:39.75pt" o:ole="">
            <v:imagedata r:id="rId109" o:title=""/>
          </v:shape>
          <o:OLEObject Type="Embed" ProgID="Equation.DSMT4" ShapeID="_x0000_i2049" DrawAspect="Content" ObjectID="_1801050675" r:id="rId110"/>
        </w:object>
      </w:r>
    </w:p>
    <w:p w14:paraId="3A61C45D" w14:textId="2BCD292A" w:rsidR="003A12BC" w:rsidRPr="001416F3" w:rsidRDefault="003A12BC" w:rsidP="003A12BC">
      <w:r>
        <w:t xml:space="preserve">Determine the output if the input is </w:t>
      </w:r>
      <w:r>
        <w:tab/>
      </w:r>
      <w:r w:rsidR="007E008C" w:rsidRPr="007E008C">
        <w:rPr>
          <w:position w:val="-14"/>
        </w:rPr>
        <w:object w:dxaOrig="3460" w:dyaOrig="400" w14:anchorId="0E5295DE">
          <v:shape id="_x0000_i2054" type="#_x0000_t75" style="width:173.25pt;height:20.25pt" o:ole="">
            <v:imagedata r:id="rId111" o:title=""/>
          </v:shape>
          <o:OLEObject Type="Embed" ProgID="Equation.DSMT4" ShapeID="_x0000_i2054" DrawAspect="Content" ObjectID="_1801050676" r:id="rId112"/>
        </w:object>
      </w:r>
    </w:p>
    <w:p w14:paraId="53B6E5A5" w14:textId="71483617" w:rsidR="003A12BC" w:rsidRDefault="007E008C" w:rsidP="003A12BC">
      <w:r w:rsidRPr="007E008C">
        <w:rPr>
          <w:position w:val="-14"/>
        </w:rPr>
        <w:object w:dxaOrig="6619" w:dyaOrig="400" w14:anchorId="6782F045">
          <v:shape id="_x0000_i2059" type="#_x0000_t75" style="width:330.75pt;height:20.25pt" o:ole="">
            <v:imagedata r:id="rId113" o:title=""/>
          </v:shape>
          <o:OLEObject Type="Embed" ProgID="Equation.DSMT4" ShapeID="_x0000_i2059" DrawAspect="Content" ObjectID="_1801050677" r:id="rId114"/>
        </w:object>
      </w:r>
    </w:p>
    <w:p w14:paraId="2A94DE2F" w14:textId="0B9B917E" w:rsidR="003A12BC" w:rsidRDefault="007E008C" w:rsidP="003A12BC">
      <w:r w:rsidRPr="007E008C">
        <w:rPr>
          <w:position w:val="-14"/>
        </w:rPr>
        <w:object w:dxaOrig="2140" w:dyaOrig="400" w14:anchorId="505DB67E">
          <v:shape id="_x0000_i2094" type="#_x0000_t75" style="width:107.25pt;height:20.25pt" o:ole="">
            <v:imagedata r:id="rId115" o:title=""/>
          </v:shape>
          <o:OLEObject Type="Embed" ProgID="Equation.DSMT4" ShapeID="_x0000_i2094" DrawAspect="Content" ObjectID="_1801050678" r:id="rId116"/>
        </w:object>
      </w:r>
    </w:p>
    <w:p w14:paraId="2C1C727D" w14:textId="77777777" w:rsidR="003A12BC" w:rsidRDefault="003A12BC" w:rsidP="003A12BC"/>
    <w:p w14:paraId="5A60EED7" w14:textId="5A2E64B0" w:rsidR="003A12BC" w:rsidRDefault="003A12BC" w:rsidP="003A12BC">
      <w:r>
        <w:t xml:space="preserve">Determine the output of an ideal LPF with cutoff frequency </w:t>
      </w:r>
      <w:r w:rsidR="007E008C" w:rsidRPr="007E008C">
        <w:rPr>
          <w:position w:val="-12"/>
        </w:rPr>
        <w:object w:dxaOrig="1060" w:dyaOrig="360" w14:anchorId="007ED871">
          <v:shape id="_x0000_i2099" type="#_x0000_t75" style="width:53.25pt;height:18pt" o:ole="">
            <v:imagedata r:id="rId117" o:title=""/>
          </v:shape>
          <o:OLEObject Type="Embed" ProgID="Equation.DSMT4" ShapeID="_x0000_i2099" DrawAspect="Content" ObjectID="_1801050679" r:id="rId118"/>
        </w:object>
      </w:r>
      <w:r>
        <w:t xml:space="preserve"> rad/s if the input is </w:t>
      </w:r>
    </w:p>
    <w:p w14:paraId="53B7883E" w14:textId="39FAFBB7" w:rsidR="003A12BC" w:rsidRDefault="007E008C" w:rsidP="003A12BC">
      <w:r w:rsidRPr="007E008C">
        <w:rPr>
          <w:position w:val="-28"/>
        </w:rPr>
        <w:object w:dxaOrig="1880" w:dyaOrig="680" w14:anchorId="41E2FEDD">
          <v:shape id="_x0000_i2104" type="#_x0000_t75" style="width:93.75pt;height:33.75pt" o:ole="">
            <v:imagedata r:id="rId119" o:title=""/>
          </v:shape>
          <o:OLEObject Type="Embed" ProgID="Equation.DSMT4" ShapeID="_x0000_i2104" DrawAspect="Content" ObjectID="_1801050680" r:id="rId120"/>
        </w:object>
      </w:r>
    </w:p>
    <w:p w14:paraId="42F2A012" w14:textId="651978C7" w:rsidR="003A12BC" w:rsidRDefault="007E008C" w:rsidP="003A12BC">
      <w:r w:rsidRPr="007E008C">
        <w:rPr>
          <w:position w:val="-28"/>
        </w:rPr>
        <w:object w:dxaOrig="2980" w:dyaOrig="680" w14:anchorId="4A99B38A">
          <v:shape id="_x0000_i2109" type="#_x0000_t75" style="width:149.25pt;height:33.75pt" o:ole="">
            <v:imagedata r:id="rId121" o:title=""/>
          </v:shape>
          <o:OLEObject Type="Embed" ProgID="Equation.DSMT4" ShapeID="_x0000_i2109" DrawAspect="Content" ObjectID="_1801050681" r:id="rId122"/>
        </w:object>
      </w:r>
    </w:p>
    <w:p w14:paraId="70F39B71" w14:textId="77777777" w:rsidR="003A12BC" w:rsidRDefault="003A12BC" w:rsidP="003A12BC">
      <w:r>
        <w:t>The LPF keeps the first 10 harmonics and eliminates the rest</w:t>
      </w:r>
    </w:p>
    <w:p w14:paraId="4C9F3423" w14:textId="12918C3F" w:rsidR="003A12BC" w:rsidRDefault="007E008C" w:rsidP="003A12BC">
      <w:r w:rsidRPr="007E008C">
        <w:rPr>
          <w:position w:val="-28"/>
        </w:rPr>
        <w:object w:dxaOrig="1920" w:dyaOrig="680" w14:anchorId="57DAC505">
          <v:shape id="_x0000_i2114" type="#_x0000_t75" style="width:96pt;height:33.75pt" o:ole="">
            <v:imagedata r:id="rId123" o:title=""/>
          </v:shape>
          <o:OLEObject Type="Embed" ProgID="Equation.DSMT4" ShapeID="_x0000_i2114" DrawAspect="Content" ObjectID="_1801050682" r:id="rId124"/>
        </w:object>
      </w:r>
    </w:p>
    <w:p w14:paraId="12A006BF" w14:textId="77777777" w:rsidR="003A12BC" w:rsidRDefault="003A12BC" w:rsidP="003A12BC"/>
    <w:p w14:paraId="202F93AC" w14:textId="0C33A774" w:rsidR="003A12BC" w:rsidRDefault="003A12BC" w:rsidP="003A12BC">
      <w:r>
        <w:t xml:space="preserve">Determine the output of an ideal HPF with </w:t>
      </w:r>
      <w:r w:rsidR="007E008C" w:rsidRPr="007E008C">
        <w:rPr>
          <w:position w:val="-12"/>
        </w:rPr>
        <w:object w:dxaOrig="1060" w:dyaOrig="360" w14:anchorId="58B51AD7">
          <v:shape id="_x0000_i2119" type="#_x0000_t75" style="width:53.25pt;height:18pt" o:ole="">
            <v:imagedata r:id="rId125" o:title=""/>
          </v:shape>
          <o:OLEObject Type="Embed" ProgID="Equation.DSMT4" ShapeID="_x0000_i2119" DrawAspect="Content" ObjectID="_1801050683" r:id="rId126"/>
        </w:object>
      </w:r>
      <w:r>
        <w:t xml:space="preserve"> rad/s to the input </w:t>
      </w:r>
      <w:r w:rsidR="007E008C" w:rsidRPr="007E008C">
        <w:rPr>
          <w:position w:val="-14"/>
        </w:rPr>
        <w:object w:dxaOrig="3460" w:dyaOrig="400" w14:anchorId="2F431A4D">
          <v:shape id="_x0000_i2124" type="#_x0000_t75" style="width:173.25pt;height:20.25pt" o:ole="">
            <v:imagedata r:id="rId127" o:title=""/>
          </v:shape>
          <o:OLEObject Type="Embed" ProgID="Equation.DSMT4" ShapeID="_x0000_i2124" DrawAspect="Content" ObjectID="_1801050684" r:id="rId128"/>
        </w:object>
      </w:r>
    </w:p>
    <w:p w14:paraId="5C40EF7F" w14:textId="7FE5AC66" w:rsidR="003A12BC" w:rsidRDefault="007E008C" w:rsidP="003A12BC">
      <w:r w:rsidRPr="007E008C">
        <w:rPr>
          <w:position w:val="-34"/>
        </w:rPr>
        <w:object w:dxaOrig="2439" w:dyaOrig="800" w14:anchorId="412F79D1">
          <v:shape id="_x0000_i2129" type="#_x0000_t75" style="width:122.25pt;height:39.75pt" o:ole="">
            <v:imagedata r:id="rId129" o:title=""/>
          </v:shape>
          <o:OLEObject Type="Embed" ProgID="Equation.DSMT4" ShapeID="_x0000_i2129" DrawAspect="Content" ObjectID="_1801050685" r:id="rId130"/>
        </w:object>
      </w:r>
    </w:p>
    <w:p w14:paraId="4230B5F3" w14:textId="6EF24B87" w:rsidR="003A12BC" w:rsidRDefault="007E008C" w:rsidP="003A12BC">
      <w:r w:rsidRPr="007E008C">
        <w:rPr>
          <w:position w:val="-14"/>
        </w:rPr>
        <w:object w:dxaOrig="6619" w:dyaOrig="400" w14:anchorId="5D32ED46">
          <v:shape id="_x0000_i2134" type="#_x0000_t75" style="width:330.75pt;height:20.25pt" o:ole="">
            <v:imagedata r:id="rId131" o:title=""/>
          </v:shape>
          <o:OLEObject Type="Embed" ProgID="Equation.DSMT4" ShapeID="_x0000_i2134" DrawAspect="Content" ObjectID="_1801050686" r:id="rId132"/>
        </w:object>
      </w:r>
    </w:p>
    <w:p w14:paraId="61C10ACF" w14:textId="01155526" w:rsidR="003A12BC" w:rsidRDefault="007E008C" w:rsidP="003A12BC">
      <w:r w:rsidRPr="007E008C">
        <w:rPr>
          <w:position w:val="-14"/>
        </w:rPr>
        <w:object w:dxaOrig="1840" w:dyaOrig="400" w14:anchorId="4571E39C">
          <v:shape id="_x0000_i2139" type="#_x0000_t75" style="width:92.25pt;height:20.25pt" o:ole="">
            <v:imagedata r:id="rId133" o:title=""/>
          </v:shape>
          <o:OLEObject Type="Embed" ProgID="Equation.DSMT4" ShapeID="_x0000_i2139" DrawAspect="Content" ObjectID="_1801050687" r:id="rId134"/>
        </w:object>
      </w:r>
    </w:p>
    <w:p w14:paraId="45C897BE" w14:textId="77777777" w:rsidR="003A12BC" w:rsidRDefault="003A12BC" w:rsidP="003A12BC"/>
    <w:p w14:paraId="3B72271F" w14:textId="1F6913F0" w:rsidR="003A12BC" w:rsidRDefault="003A12BC" w:rsidP="003A12BC">
      <w:r>
        <w:t xml:space="preserve">Determine the output of an ideal BPF with </w:t>
      </w:r>
      <w:r w:rsidR="007E008C" w:rsidRPr="007E008C">
        <w:rPr>
          <w:position w:val="-12"/>
        </w:rPr>
        <w:object w:dxaOrig="1100" w:dyaOrig="360" w14:anchorId="186BE971">
          <v:shape id="_x0000_i2145" type="#_x0000_t75" style="width:54.75pt;height:18pt" o:ole="">
            <v:imagedata r:id="rId135" o:title=""/>
          </v:shape>
          <o:OLEObject Type="Embed" ProgID="Equation.DSMT4" ShapeID="_x0000_i2145" DrawAspect="Content" ObjectID="_1801050688" r:id="rId136"/>
        </w:object>
      </w:r>
      <w:r>
        <w:t xml:space="preserve"> rad/s and </w:t>
      </w:r>
      <w:r w:rsidR="007E008C" w:rsidRPr="007E008C">
        <w:rPr>
          <w:position w:val="-12"/>
        </w:rPr>
        <w:object w:dxaOrig="1160" w:dyaOrig="360" w14:anchorId="5F868EEF">
          <v:shape id="_x0000_i2150" type="#_x0000_t75" style="width:57.75pt;height:18pt" o:ole="">
            <v:imagedata r:id="rId137" o:title=""/>
          </v:shape>
          <o:OLEObject Type="Embed" ProgID="Equation.DSMT4" ShapeID="_x0000_i2150" DrawAspect="Content" ObjectID="_1801050689" r:id="rId138"/>
        </w:object>
      </w:r>
      <w:r>
        <w:t xml:space="preserve"> rad/s to the input </w:t>
      </w:r>
      <w:r w:rsidR="007E008C" w:rsidRPr="007E008C">
        <w:rPr>
          <w:position w:val="-14"/>
        </w:rPr>
        <w:object w:dxaOrig="3460" w:dyaOrig="400" w14:anchorId="70027573">
          <v:shape id="_x0000_i2155" type="#_x0000_t75" style="width:173.25pt;height:20.25pt" o:ole="">
            <v:imagedata r:id="rId139" o:title=""/>
          </v:shape>
          <o:OLEObject Type="Embed" ProgID="Equation.DSMT4" ShapeID="_x0000_i2155" DrawAspect="Content" ObjectID="_1801050690" r:id="rId140"/>
        </w:object>
      </w:r>
    </w:p>
    <w:p w14:paraId="25539499" w14:textId="519670F1" w:rsidR="003A12BC" w:rsidRDefault="007E008C" w:rsidP="003A12BC">
      <w:r w:rsidRPr="007E008C">
        <w:rPr>
          <w:position w:val="-52"/>
        </w:rPr>
        <w:object w:dxaOrig="3040" w:dyaOrig="1160" w14:anchorId="694F42BF">
          <v:shape id="_x0000_i2160" type="#_x0000_t75" style="width:152.25pt;height:57.75pt" o:ole="">
            <v:imagedata r:id="rId141" o:title=""/>
          </v:shape>
          <o:OLEObject Type="Embed" ProgID="Equation.DSMT4" ShapeID="_x0000_i2160" DrawAspect="Content" ObjectID="_1801050691" r:id="rId142"/>
        </w:object>
      </w:r>
    </w:p>
    <w:p w14:paraId="12787E3D" w14:textId="634E6568" w:rsidR="003A12BC" w:rsidRDefault="007E008C" w:rsidP="003A12BC">
      <w:r w:rsidRPr="007E008C">
        <w:rPr>
          <w:position w:val="-14"/>
        </w:rPr>
        <w:object w:dxaOrig="6619" w:dyaOrig="400" w14:anchorId="0A447941">
          <v:shape id="_x0000_i2165" type="#_x0000_t75" style="width:330.75pt;height:20.25pt" o:ole="">
            <v:imagedata r:id="rId143" o:title=""/>
          </v:shape>
          <o:OLEObject Type="Embed" ProgID="Equation.DSMT4" ShapeID="_x0000_i2165" DrawAspect="Content" ObjectID="_1801050692" r:id="rId144"/>
        </w:object>
      </w:r>
    </w:p>
    <w:p w14:paraId="338F96AB" w14:textId="0CEF90F7" w:rsidR="003A12BC" w:rsidRDefault="007E008C" w:rsidP="003A12BC">
      <w:r w:rsidRPr="007E008C">
        <w:rPr>
          <w:position w:val="-14"/>
        </w:rPr>
        <w:object w:dxaOrig="1860" w:dyaOrig="400" w14:anchorId="3A5489C1">
          <v:shape id="_x0000_i2194" type="#_x0000_t75" style="width:93pt;height:20.25pt" o:ole="">
            <v:imagedata r:id="rId145" o:title=""/>
          </v:shape>
          <o:OLEObject Type="Embed" ProgID="Equation.DSMT4" ShapeID="_x0000_i2194" DrawAspect="Content" ObjectID="_1801050693" r:id="rId146"/>
        </w:object>
      </w:r>
    </w:p>
    <w:p w14:paraId="64BFB841" w14:textId="77777777" w:rsidR="00D21C98" w:rsidRDefault="00D21C98" w:rsidP="00122C63"/>
    <w:p w14:paraId="554C1A07" w14:textId="091F9C7E" w:rsidR="004E33D9" w:rsidRDefault="00633BB6" w:rsidP="00122C63">
      <w:r>
        <w:t>Last modified</w:t>
      </w:r>
      <w:r w:rsidR="0038300A">
        <w:t xml:space="preserve"> </w:t>
      </w:r>
      <w:r w:rsidR="00D21C98">
        <w:t>February 14</w:t>
      </w:r>
      <w:r w:rsidR="00F82DCF">
        <w:t>, 202</w:t>
      </w:r>
      <w:r w:rsidR="0038300A">
        <w:t>5</w:t>
      </w:r>
    </w:p>
    <w:p w14:paraId="1ABF853A" w14:textId="02D6B51E" w:rsidR="00F1691C" w:rsidRDefault="00E849B4" w:rsidP="00D917E6">
      <w:r w:rsidRPr="00E849B4">
        <w:t xml:space="preserve">This work is licensed under CC BY-NC-SA 4.0. To view a copy of this license, visit </w:t>
      </w:r>
      <w:hyperlink r:id="rId147" w:history="1">
        <w:r w:rsidR="00103210" w:rsidRPr="00366502">
          <w:rPr>
            <w:rStyle w:val="Hyperlink"/>
          </w:rPr>
          <w:t>https://creativecommons.org/licenses/by-nc-sa/4.0/</w:t>
        </w:r>
      </w:hyperlink>
    </w:p>
    <w:p w14:paraId="5B2AF62E" w14:textId="77777777" w:rsidR="00103210" w:rsidRPr="00E849B4" w:rsidRDefault="00103210" w:rsidP="00D917E6"/>
    <w:sectPr w:rsidR="00103210" w:rsidRPr="00E849B4" w:rsidSect="00EA1455">
      <w:headerReference w:type="default" r:id="rId148"/>
      <w:footerReference w:type="default" r:id="rId149"/>
      <w:headerReference w:type="first" r:id="rId150"/>
      <w:footerReference w:type="first" r:id="rId151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55C4FB" w14:textId="77777777" w:rsidR="00313CEC" w:rsidRDefault="00313CEC" w:rsidP="00546E71">
      <w:r>
        <w:separator/>
      </w:r>
    </w:p>
  </w:endnote>
  <w:endnote w:type="continuationSeparator" w:id="0">
    <w:p w14:paraId="3F4ECB6A" w14:textId="77777777" w:rsidR="00313CEC" w:rsidRDefault="00313CEC" w:rsidP="00546E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9286152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413243F" w14:textId="77777777" w:rsidR="00546E71" w:rsidRDefault="00546E71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57D7B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0D6248C6" w14:textId="77777777" w:rsidR="00546E71" w:rsidRDefault="00546E7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83AD17" w14:textId="6C8E628F" w:rsidR="000F7266" w:rsidRDefault="000F7266">
    <w:pPr>
      <w:pStyle w:val="Footer"/>
    </w:pPr>
  </w:p>
  <w:p w14:paraId="4025713E" w14:textId="77777777" w:rsidR="00A72F09" w:rsidRDefault="00A72F0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9996E7" w14:textId="77777777" w:rsidR="00313CEC" w:rsidRDefault="00313CEC" w:rsidP="00546E71">
      <w:r>
        <w:separator/>
      </w:r>
    </w:p>
  </w:footnote>
  <w:footnote w:type="continuationSeparator" w:id="0">
    <w:p w14:paraId="1AFC32EB" w14:textId="77777777" w:rsidR="00313CEC" w:rsidRDefault="00313CEC" w:rsidP="00546E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066E07" w14:textId="62F9870B" w:rsidR="00546E71" w:rsidRDefault="00847FA4">
    <w:pPr>
      <w:pStyle w:val="Header"/>
    </w:pPr>
    <w:r>
      <w:tab/>
    </w: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174B50" w14:textId="4C34E6D2" w:rsidR="00A72F09" w:rsidRDefault="0036012C">
    <w:pPr>
      <w:pStyle w:val="Header"/>
    </w:pPr>
    <w:r>
      <w:rPr>
        <w:noProof/>
      </w:rPr>
      <w:drawing>
        <wp:inline distT="0" distB="0" distL="0" distR="0" wp14:anchorId="0364FF90" wp14:editId="54ACF461">
          <wp:extent cx="1524000" cy="223452"/>
          <wp:effectExtent l="0" t="0" r="0" b="5715"/>
          <wp:docPr id="4" name="Picture 4" descr="Georgia Southern University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95535" cy="248603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4D4EFB">
      <w:tab/>
    </w:r>
    <w:r w:rsidR="004D4EFB">
      <w:tab/>
    </w:r>
    <w:r>
      <w:rPr>
        <w:noProof/>
      </w:rPr>
      <w:drawing>
        <wp:inline distT="0" distB="0" distL="0" distR="0" wp14:anchorId="2487E1A1" wp14:editId="0BE7A114">
          <wp:extent cx="1216595" cy="323215"/>
          <wp:effectExtent l="0" t="0" r="3175" b="635"/>
          <wp:docPr id="1272316456" name="Picture 1" descr="A yellow and black 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72316456" name="Picture 1" descr="A yellow and black logo&#10;&#10;Description automatically generated"/>
                  <pic:cNvPicPr/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41988" t="29084" r="4326" b="28481"/>
                  <a:stretch/>
                </pic:blipFill>
                <pic:spPr bwMode="auto">
                  <a:xfrm>
                    <a:off x="0" y="0"/>
                    <a:ext cx="1265232" cy="336136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FA3468"/>
    <w:multiLevelType w:val="hybridMultilevel"/>
    <w:tmpl w:val="A1B4FC72"/>
    <w:lvl w:ilvl="0" w:tplc="B4CEB190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9A799A"/>
    <w:multiLevelType w:val="hybridMultilevel"/>
    <w:tmpl w:val="BC022DBC"/>
    <w:lvl w:ilvl="0" w:tplc="F5EC1D66">
      <w:start w:val="1"/>
      <w:numFmt w:val="bullet"/>
      <w:pStyle w:val="Bulletedlis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130030B"/>
    <w:multiLevelType w:val="hybridMultilevel"/>
    <w:tmpl w:val="1AA45B20"/>
    <w:lvl w:ilvl="0" w:tplc="5A0CFDE4">
      <w:start w:val="1"/>
      <w:numFmt w:val="decimal"/>
      <w:pStyle w:val="Numberedlist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FE709F5"/>
    <w:multiLevelType w:val="hybridMultilevel"/>
    <w:tmpl w:val="2D64DA44"/>
    <w:lvl w:ilvl="0" w:tplc="FE849EA8">
      <w:start w:val="1"/>
      <w:numFmt w:val="decimal"/>
      <w:pStyle w:val="ListParagraph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3C497801"/>
    <w:multiLevelType w:val="hybridMultilevel"/>
    <w:tmpl w:val="3508BCC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C8A6D6E"/>
    <w:multiLevelType w:val="hybridMultilevel"/>
    <w:tmpl w:val="DE24B048"/>
    <w:lvl w:ilvl="0" w:tplc="604A8A14">
      <w:start w:val="1"/>
      <w:numFmt w:val="bullet"/>
      <w:pStyle w:val="Boldbulletedlis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1536777"/>
    <w:multiLevelType w:val="hybridMultilevel"/>
    <w:tmpl w:val="0A0E1EC4"/>
    <w:lvl w:ilvl="0" w:tplc="8CEE0C1A">
      <w:start w:val="1"/>
      <w:numFmt w:val="decimal"/>
      <w:pStyle w:val="Indentednumberedlist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B7F136C"/>
    <w:multiLevelType w:val="hybridMultilevel"/>
    <w:tmpl w:val="15502312"/>
    <w:lvl w:ilvl="0" w:tplc="F2646534">
      <w:start w:val="1"/>
      <w:numFmt w:val="lowerLetter"/>
      <w:pStyle w:val="Indentedletteredlist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FD73D6E"/>
    <w:multiLevelType w:val="hybridMultilevel"/>
    <w:tmpl w:val="1604E55C"/>
    <w:lvl w:ilvl="0" w:tplc="AF0CE4C4">
      <w:start w:val="1"/>
      <w:numFmt w:val="bullet"/>
      <w:pStyle w:val="Indentedbulletedlis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32325924">
    <w:abstractNumId w:val="4"/>
  </w:num>
  <w:num w:numId="2" w16cid:durableId="1739552500">
    <w:abstractNumId w:val="3"/>
  </w:num>
  <w:num w:numId="3" w16cid:durableId="739981150">
    <w:abstractNumId w:val="0"/>
  </w:num>
  <w:num w:numId="4" w16cid:durableId="348216516">
    <w:abstractNumId w:val="0"/>
    <w:lvlOverride w:ilvl="0">
      <w:startOverride w:val="1"/>
    </w:lvlOverride>
  </w:num>
  <w:num w:numId="5" w16cid:durableId="294527714">
    <w:abstractNumId w:val="6"/>
  </w:num>
  <w:num w:numId="6" w16cid:durableId="699628647">
    <w:abstractNumId w:val="7"/>
  </w:num>
  <w:num w:numId="7" w16cid:durableId="1527014332">
    <w:abstractNumId w:val="2"/>
  </w:num>
  <w:num w:numId="8" w16cid:durableId="541867411">
    <w:abstractNumId w:val="8"/>
  </w:num>
  <w:num w:numId="9" w16cid:durableId="863905649">
    <w:abstractNumId w:val="1"/>
  </w:num>
  <w:num w:numId="10" w16cid:durableId="316688859">
    <w:abstractNumId w:val="5"/>
  </w:num>
  <w:num w:numId="11" w16cid:durableId="1749839437">
    <w:abstractNumId w:val="7"/>
    <w:lvlOverride w:ilvl="0">
      <w:startOverride w:val="1"/>
    </w:lvlOverride>
  </w:num>
  <w:num w:numId="12" w16cid:durableId="227812617">
    <w:abstractNumId w:val="7"/>
    <w:lvlOverride w:ilvl="0">
      <w:startOverride w:val="1"/>
    </w:lvlOverride>
  </w:num>
  <w:num w:numId="13" w16cid:durableId="1300918829">
    <w:abstractNumId w:val="7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7D7B"/>
    <w:rsid w:val="00014C5D"/>
    <w:rsid w:val="00024A22"/>
    <w:rsid w:val="000256D9"/>
    <w:rsid w:val="000274F0"/>
    <w:rsid w:val="000422BE"/>
    <w:rsid w:val="000427A5"/>
    <w:rsid w:val="00043C3F"/>
    <w:rsid w:val="000449E4"/>
    <w:rsid w:val="00054B9E"/>
    <w:rsid w:val="0007103B"/>
    <w:rsid w:val="00075C2D"/>
    <w:rsid w:val="00076C00"/>
    <w:rsid w:val="00076DF2"/>
    <w:rsid w:val="00076FFF"/>
    <w:rsid w:val="000826F2"/>
    <w:rsid w:val="000828F0"/>
    <w:rsid w:val="00090915"/>
    <w:rsid w:val="000A420E"/>
    <w:rsid w:val="000B204D"/>
    <w:rsid w:val="000B2736"/>
    <w:rsid w:val="000B2E54"/>
    <w:rsid w:val="000D25B1"/>
    <w:rsid w:val="000D6125"/>
    <w:rsid w:val="000F028C"/>
    <w:rsid w:val="000F0633"/>
    <w:rsid w:val="000F5F31"/>
    <w:rsid w:val="000F7266"/>
    <w:rsid w:val="00102D05"/>
    <w:rsid w:val="00103210"/>
    <w:rsid w:val="00121BD6"/>
    <w:rsid w:val="00122C63"/>
    <w:rsid w:val="00125CAF"/>
    <w:rsid w:val="001304D5"/>
    <w:rsid w:val="0013106F"/>
    <w:rsid w:val="00132A20"/>
    <w:rsid w:val="00134313"/>
    <w:rsid w:val="00147243"/>
    <w:rsid w:val="001624A5"/>
    <w:rsid w:val="00162B66"/>
    <w:rsid w:val="00164B82"/>
    <w:rsid w:val="001675F9"/>
    <w:rsid w:val="00167E16"/>
    <w:rsid w:val="00184D17"/>
    <w:rsid w:val="00186018"/>
    <w:rsid w:val="00191042"/>
    <w:rsid w:val="00195DDC"/>
    <w:rsid w:val="001A5D65"/>
    <w:rsid w:val="001B4FED"/>
    <w:rsid w:val="001B5853"/>
    <w:rsid w:val="001C1B5B"/>
    <w:rsid w:val="001C236B"/>
    <w:rsid w:val="001C5887"/>
    <w:rsid w:val="001D39C9"/>
    <w:rsid w:val="00203650"/>
    <w:rsid w:val="00205997"/>
    <w:rsid w:val="00211F99"/>
    <w:rsid w:val="00222F44"/>
    <w:rsid w:val="002323A5"/>
    <w:rsid w:val="002326D1"/>
    <w:rsid w:val="00232845"/>
    <w:rsid w:val="00237FBF"/>
    <w:rsid w:val="00266097"/>
    <w:rsid w:val="00266387"/>
    <w:rsid w:val="002858C4"/>
    <w:rsid w:val="002951AF"/>
    <w:rsid w:val="00295BB8"/>
    <w:rsid w:val="002A237A"/>
    <w:rsid w:val="002A28DA"/>
    <w:rsid w:val="002A6752"/>
    <w:rsid w:val="002A7724"/>
    <w:rsid w:val="002B024B"/>
    <w:rsid w:val="002B4B54"/>
    <w:rsid w:val="002C1837"/>
    <w:rsid w:val="002C7003"/>
    <w:rsid w:val="002D2385"/>
    <w:rsid w:val="002D26DE"/>
    <w:rsid w:val="002D5111"/>
    <w:rsid w:val="002D7234"/>
    <w:rsid w:val="002D795F"/>
    <w:rsid w:val="002E594E"/>
    <w:rsid w:val="002E5D3B"/>
    <w:rsid w:val="002F377E"/>
    <w:rsid w:val="002F38BA"/>
    <w:rsid w:val="00304741"/>
    <w:rsid w:val="00313CEC"/>
    <w:rsid w:val="00332D55"/>
    <w:rsid w:val="00336BA5"/>
    <w:rsid w:val="00340D96"/>
    <w:rsid w:val="00340EDA"/>
    <w:rsid w:val="00342D33"/>
    <w:rsid w:val="0035086C"/>
    <w:rsid w:val="0035222D"/>
    <w:rsid w:val="0036012C"/>
    <w:rsid w:val="00370CB5"/>
    <w:rsid w:val="00372737"/>
    <w:rsid w:val="003727FD"/>
    <w:rsid w:val="0038300A"/>
    <w:rsid w:val="00384479"/>
    <w:rsid w:val="0038606C"/>
    <w:rsid w:val="00386F35"/>
    <w:rsid w:val="00396D30"/>
    <w:rsid w:val="003A12BC"/>
    <w:rsid w:val="003B17FE"/>
    <w:rsid w:val="003B4DFC"/>
    <w:rsid w:val="003B62BC"/>
    <w:rsid w:val="003B6E40"/>
    <w:rsid w:val="003C575A"/>
    <w:rsid w:val="003D0945"/>
    <w:rsid w:val="003D3143"/>
    <w:rsid w:val="003D492D"/>
    <w:rsid w:val="003D516B"/>
    <w:rsid w:val="003F45EA"/>
    <w:rsid w:val="0040451B"/>
    <w:rsid w:val="00426EC6"/>
    <w:rsid w:val="00431B81"/>
    <w:rsid w:val="00441E65"/>
    <w:rsid w:val="00442CB8"/>
    <w:rsid w:val="0044454A"/>
    <w:rsid w:val="004511E5"/>
    <w:rsid w:val="004541CB"/>
    <w:rsid w:val="00454F1F"/>
    <w:rsid w:val="004603A4"/>
    <w:rsid w:val="00463BCA"/>
    <w:rsid w:val="004670DE"/>
    <w:rsid w:val="00473F8F"/>
    <w:rsid w:val="004757FB"/>
    <w:rsid w:val="00475BCF"/>
    <w:rsid w:val="004863DE"/>
    <w:rsid w:val="00486919"/>
    <w:rsid w:val="0049392E"/>
    <w:rsid w:val="00496BF2"/>
    <w:rsid w:val="004A05B3"/>
    <w:rsid w:val="004A0FE8"/>
    <w:rsid w:val="004A3116"/>
    <w:rsid w:val="004A41C7"/>
    <w:rsid w:val="004A752A"/>
    <w:rsid w:val="004B7BAA"/>
    <w:rsid w:val="004C7530"/>
    <w:rsid w:val="004D001F"/>
    <w:rsid w:val="004D4142"/>
    <w:rsid w:val="004D4EFB"/>
    <w:rsid w:val="004E2304"/>
    <w:rsid w:val="004E33D9"/>
    <w:rsid w:val="004F0A4F"/>
    <w:rsid w:val="004F251B"/>
    <w:rsid w:val="004F744C"/>
    <w:rsid w:val="00503A8E"/>
    <w:rsid w:val="0052511E"/>
    <w:rsid w:val="00525F39"/>
    <w:rsid w:val="005276BB"/>
    <w:rsid w:val="00531AAD"/>
    <w:rsid w:val="00535A97"/>
    <w:rsid w:val="0054073C"/>
    <w:rsid w:val="00545FB2"/>
    <w:rsid w:val="00546E71"/>
    <w:rsid w:val="00555B23"/>
    <w:rsid w:val="00571D83"/>
    <w:rsid w:val="00573B77"/>
    <w:rsid w:val="00577322"/>
    <w:rsid w:val="00581421"/>
    <w:rsid w:val="00582A65"/>
    <w:rsid w:val="00585102"/>
    <w:rsid w:val="005972EB"/>
    <w:rsid w:val="005A0299"/>
    <w:rsid w:val="005A18DD"/>
    <w:rsid w:val="005B767C"/>
    <w:rsid w:val="005D3238"/>
    <w:rsid w:val="005D3411"/>
    <w:rsid w:val="005D3C41"/>
    <w:rsid w:val="005D7942"/>
    <w:rsid w:val="005D7BA2"/>
    <w:rsid w:val="005E27CC"/>
    <w:rsid w:val="005E794A"/>
    <w:rsid w:val="005F4684"/>
    <w:rsid w:val="006032D3"/>
    <w:rsid w:val="00633BB6"/>
    <w:rsid w:val="00635572"/>
    <w:rsid w:val="00653BBF"/>
    <w:rsid w:val="00662FC8"/>
    <w:rsid w:val="00666C8B"/>
    <w:rsid w:val="00670D2A"/>
    <w:rsid w:val="006A38FF"/>
    <w:rsid w:val="006A5DE5"/>
    <w:rsid w:val="006B1037"/>
    <w:rsid w:val="006B136F"/>
    <w:rsid w:val="006B3748"/>
    <w:rsid w:val="006D13F5"/>
    <w:rsid w:val="006D1D10"/>
    <w:rsid w:val="006E1692"/>
    <w:rsid w:val="006E271F"/>
    <w:rsid w:val="006E4F99"/>
    <w:rsid w:val="006F1DDE"/>
    <w:rsid w:val="006F4BC6"/>
    <w:rsid w:val="00700F23"/>
    <w:rsid w:val="00703F7E"/>
    <w:rsid w:val="007109CA"/>
    <w:rsid w:val="00720624"/>
    <w:rsid w:val="00723EE5"/>
    <w:rsid w:val="00724905"/>
    <w:rsid w:val="0073273C"/>
    <w:rsid w:val="00734302"/>
    <w:rsid w:val="00737060"/>
    <w:rsid w:val="007420A3"/>
    <w:rsid w:val="00762103"/>
    <w:rsid w:val="00772662"/>
    <w:rsid w:val="007773EC"/>
    <w:rsid w:val="00777D5E"/>
    <w:rsid w:val="00795823"/>
    <w:rsid w:val="007A08A1"/>
    <w:rsid w:val="007A33B4"/>
    <w:rsid w:val="007A42D8"/>
    <w:rsid w:val="007B4C74"/>
    <w:rsid w:val="007B7C55"/>
    <w:rsid w:val="007C0B75"/>
    <w:rsid w:val="007C2CEC"/>
    <w:rsid w:val="007E008C"/>
    <w:rsid w:val="007E43F7"/>
    <w:rsid w:val="007F14CA"/>
    <w:rsid w:val="007F3BA1"/>
    <w:rsid w:val="0081188F"/>
    <w:rsid w:val="00811E67"/>
    <w:rsid w:val="00822DC6"/>
    <w:rsid w:val="0084167B"/>
    <w:rsid w:val="00845126"/>
    <w:rsid w:val="00847FA4"/>
    <w:rsid w:val="00850ED3"/>
    <w:rsid w:val="0086543C"/>
    <w:rsid w:val="00871A21"/>
    <w:rsid w:val="008751FF"/>
    <w:rsid w:val="00886098"/>
    <w:rsid w:val="008924B9"/>
    <w:rsid w:val="00892A24"/>
    <w:rsid w:val="00892C69"/>
    <w:rsid w:val="00895218"/>
    <w:rsid w:val="008966C9"/>
    <w:rsid w:val="00897D16"/>
    <w:rsid w:val="008A29E1"/>
    <w:rsid w:val="008A3FD1"/>
    <w:rsid w:val="008A5311"/>
    <w:rsid w:val="008A62E7"/>
    <w:rsid w:val="008C33A4"/>
    <w:rsid w:val="008D7586"/>
    <w:rsid w:val="008E3143"/>
    <w:rsid w:val="008E38D9"/>
    <w:rsid w:val="008F26F0"/>
    <w:rsid w:val="00902960"/>
    <w:rsid w:val="009315AC"/>
    <w:rsid w:val="00935FC8"/>
    <w:rsid w:val="009362E9"/>
    <w:rsid w:val="00962546"/>
    <w:rsid w:val="009648AD"/>
    <w:rsid w:val="00967AC4"/>
    <w:rsid w:val="0097572E"/>
    <w:rsid w:val="00976AF0"/>
    <w:rsid w:val="0098513C"/>
    <w:rsid w:val="009879B3"/>
    <w:rsid w:val="009A1863"/>
    <w:rsid w:val="009B2A66"/>
    <w:rsid w:val="009C4908"/>
    <w:rsid w:val="009C6A07"/>
    <w:rsid w:val="009C74D3"/>
    <w:rsid w:val="009D5A2B"/>
    <w:rsid w:val="009E377F"/>
    <w:rsid w:val="00A023AF"/>
    <w:rsid w:val="00A06306"/>
    <w:rsid w:val="00A13E95"/>
    <w:rsid w:val="00A13F13"/>
    <w:rsid w:val="00A1537F"/>
    <w:rsid w:val="00A15779"/>
    <w:rsid w:val="00A25531"/>
    <w:rsid w:val="00A335A5"/>
    <w:rsid w:val="00A337EE"/>
    <w:rsid w:val="00A35CC9"/>
    <w:rsid w:val="00A360D1"/>
    <w:rsid w:val="00A36ACA"/>
    <w:rsid w:val="00A423E3"/>
    <w:rsid w:val="00A447B2"/>
    <w:rsid w:val="00A5354B"/>
    <w:rsid w:val="00A60EA4"/>
    <w:rsid w:val="00A71049"/>
    <w:rsid w:val="00A72F09"/>
    <w:rsid w:val="00A85F26"/>
    <w:rsid w:val="00A86AF8"/>
    <w:rsid w:val="00A94765"/>
    <w:rsid w:val="00AB1D35"/>
    <w:rsid w:val="00AB588A"/>
    <w:rsid w:val="00AC7689"/>
    <w:rsid w:val="00AD2ABD"/>
    <w:rsid w:val="00AD7DC3"/>
    <w:rsid w:val="00AE4043"/>
    <w:rsid w:val="00AE6BF8"/>
    <w:rsid w:val="00AF0575"/>
    <w:rsid w:val="00AF70F6"/>
    <w:rsid w:val="00B02047"/>
    <w:rsid w:val="00B03DA0"/>
    <w:rsid w:val="00B048D3"/>
    <w:rsid w:val="00B105AF"/>
    <w:rsid w:val="00B141FD"/>
    <w:rsid w:val="00B27F0D"/>
    <w:rsid w:val="00B308FA"/>
    <w:rsid w:val="00B33466"/>
    <w:rsid w:val="00B34DC4"/>
    <w:rsid w:val="00B364E7"/>
    <w:rsid w:val="00B37ED2"/>
    <w:rsid w:val="00B41460"/>
    <w:rsid w:val="00B4286D"/>
    <w:rsid w:val="00B44482"/>
    <w:rsid w:val="00B44B6A"/>
    <w:rsid w:val="00B52AB1"/>
    <w:rsid w:val="00B7275B"/>
    <w:rsid w:val="00B74BF7"/>
    <w:rsid w:val="00B77DB7"/>
    <w:rsid w:val="00B83870"/>
    <w:rsid w:val="00B849BA"/>
    <w:rsid w:val="00B85EF1"/>
    <w:rsid w:val="00B910ED"/>
    <w:rsid w:val="00B91A60"/>
    <w:rsid w:val="00B93D34"/>
    <w:rsid w:val="00BA016B"/>
    <w:rsid w:val="00BA0632"/>
    <w:rsid w:val="00BA27CD"/>
    <w:rsid w:val="00BB5FB0"/>
    <w:rsid w:val="00BC5E9B"/>
    <w:rsid w:val="00BD3960"/>
    <w:rsid w:val="00BE3561"/>
    <w:rsid w:val="00BE504F"/>
    <w:rsid w:val="00BE5A9C"/>
    <w:rsid w:val="00BF012D"/>
    <w:rsid w:val="00BF4BE6"/>
    <w:rsid w:val="00BF646C"/>
    <w:rsid w:val="00BF66CC"/>
    <w:rsid w:val="00C00152"/>
    <w:rsid w:val="00C25197"/>
    <w:rsid w:val="00C301C8"/>
    <w:rsid w:val="00C46CC8"/>
    <w:rsid w:val="00C622F9"/>
    <w:rsid w:val="00C641FE"/>
    <w:rsid w:val="00C70409"/>
    <w:rsid w:val="00C70869"/>
    <w:rsid w:val="00C86849"/>
    <w:rsid w:val="00C9749D"/>
    <w:rsid w:val="00CA0C85"/>
    <w:rsid w:val="00CA6D76"/>
    <w:rsid w:val="00CB5C5E"/>
    <w:rsid w:val="00CC07D2"/>
    <w:rsid w:val="00CD286C"/>
    <w:rsid w:val="00CD33DA"/>
    <w:rsid w:val="00CD505D"/>
    <w:rsid w:val="00CE7F36"/>
    <w:rsid w:val="00CF0B9A"/>
    <w:rsid w:val="00CF334E"/>
    <w:rsid w:val="00CF5B40"/>
    <w:rsid w:val="00D0501D"/>
    <w:rsid w:val="00D05BFC"/>
    <w:rsid w:val="00D1416A"/>
    <w:rsid w:val="00D21C98"/>
    <w:rsid w:val="00D36779"/>
    <w:rsid w:val="00D45704"/>
    <w:rsid w:val="00D55B33"/>
    <w:rsid w:val="00D57D7B"/>
    <w:rsid w:val="00D71AFF"/>
    <w:rsid w:val="00D734A8"/>
    <w:rsid w:val="00D817C0"/>
    <w:rsid w:val="00D824DA"/>
    <w:rsid w:val="00D91217"/>
    <w:rsid w:val="00D917E6"/>
    <w:rsid w:val="00DB4E89"/>
    <w:rsid w:val="00DC01CF"/>
    <w:rsid w:val="00DC1489"/>
    <w:rsid w:val="00DC6CAC"/>
    <w:rsid w:val="00DC7695"/>
    <w:rsid w:val="00DD4C12"/>
    <w:rsid w:val="00DE0876"/>
    <w:rsid w:val="00DE3A61"/>
    <w:rsid w:val="00DE74A0"/>
    <w:rsid w:val="00DF0080"/>
    <w:rsid w:val="00E07249"/>
    <w:rsid w:val="00E139A5"/>
    <w:rsid w:val="00E14070"/>
    <w:rsid w:val="00E16F9C"/>
    <w:rsid w:val="00E20CA7"/>
    <w:rsid w:val="00E41F5A"/>
    <w:rsid w:val="00E43568"/>
    <w:rsid w:val="00E56526"/>
    <w:rsid w:val="00E678D0"/>
    <w:rsid w:val="00E75D28"/>
    <w:rsid w:val="00E849B4"/>
    <w:rsid w:val="00E86162"/>
    <w:rsid w:val="00E93E26"/>
    <w:rsid w:val="00E94B01"/>
    <w:rsid w:val="00EA1455"/>
    <w:rsid w:val="00EA5CD0"/>
    <w:rsid w:val="00EA6C59"/>
    <w:rsid w:val="00EB26E1"/>
    <w:rsid w:val="00EB49E3"/>
    <w:rsid w:val="00EC0AEF"/>
    <w:rsid w:val="00ED1B2B"/>
    <w:rsid w:val="00EE1D71"/>
    <w:rsid w:val="00EF0007"/>
    <w:rsid w:val="00EF5E70"/>
    <w:rsid w:val="00EF6280"/>
    <w:rsid w:val="00F04A79"/>
    <w:rsid w:val="00F14614"/>
    <w:rsid w:val="00F15DFE"/>
    <w:rsid w:val="00F1691C"/>
    <w:rsid w:val="00F235DE"/>
    <w:rsid w:val="00F27C3C"/>
    <w:rsid w:val="00F31D3A"/>
    <w:rsid w:val="00F36099"/>
    <w:rsid w:val="00F3798B"/>
    <w:rsid w:val="00F521D8"/>
    <w:rsid w:val="00F541EC"/>
    <w:rsid w:val="00F55A9A"/>
    <w:rsid w:val="00F57C62"/>
    <w:rsid w:val="00F57D1D"/>
    <w:rsid w:val="00F70A3A"/>
    <w:rsid w:val="00F82DCF"/>
    <w:rsid w:val="00F8715B"/>
    <w:rsid w:val="00F87DFD"/>
    <w:rsid w:val="00F900C1"/>
    <w:rsid w:val="00F90A16"/>
    <w:rsid w:val="00F9389D"/>
    <w:rsid w:val="00F96E60"/>
    <w:rsid w:val="00FA1897"/>
    <w:rsid w:val="00FA2E19"/>
    <w:rsid w:val="00FA495D"/>
    <w:rsid w:val="00FB527A"/>
    <w:rsid w:val="00FC0AE6"/>
    <w:rsid w:val="00FC5203"/>
    <w:rsid w:val="00FD163B"/>
    <w:rsid w:val="00FD358F"/>
    <w:rsid w:val="00FE6F7F"/>
    <w:rsid w:val="00FE78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1C4E51D"/>
  <w15:docId w15:val="{3B3F2816-79A7-48EE-80B0-9464DBB4FB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603A4"/>
    <w:pPr>
      <w:spacing w:after="0" w:line="240" w:lineRule="auto"/>
    </w:pPr>
    <w:rPr>
      <w:rFonts w:cs="Arial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D57D7B"/>
    <w:pPr>
      <w:keepNext/>
      <w:keepLines/>
      <w:jc w:val="center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603A4"/>
    <w:pPr>
      <w:keepNext/>
      <w:keepLines/>
      <w:outlineLvl w:val="1"/>
    </w:pPr>
    <w:rPr>
      <w:rFonts w:eastAsiaTheme="majorEastAsia" w:cstheme="majorBidi"/>
      <w:b/>
      <w:bCs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27F0D"/>
    <w:pPr>
      <w:keepNext/>
      <w:keepLines/>
      <w:outlineLvl w:val="2"/>
    </w:pPr>
    <w:rPr>
      <w:rFonts w:eastAsiaTheme="majorEastAsia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603A4"/>
    <w:pPr>
      <w:keepNext/>
      <w:keepLines/>
      <w:outlineLvl w:val="3"/>
    </w:pPr>
    <w:rPr>
      <w:rFonts w:eastAsiaTheme="majorEastAsia"/>
      <w:bCs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rsid w:val="004603A4"/>
    <w:pPr>
      <w:keepNext/>
      <w:keepLines/>
      <w:outlineLvl w:val="4"/>
    </w:pPr>
    <w:rPr>
      <w:rFonts w:eastAsiaTheme="majorEastAsia" w:cstheme="maj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57D7B"/>
    <w:rPr>
      <w:rFonts w:eastAsiaTheme="majorEastAsia" w:cstheme="majorBidi"/>
      <w:b/>
      <w:bCs/>
      <w:sz w:val="28"/>
      <w:szCs w:val="28"/>
    </w:rPr>
  </w:style>
  <w:style w:type="paragraph" w:styleId="Title">
    <w:name w:val="Title"/>
    <w:basedOn w:val="Normal"/>
    <w:next w:val="Normal"/>
    <w:link w:val="TitleChar"/>
    <w:uiPriority w:val="10"/>
    <w:rsid w:val="00892C69"/>
    <w:pPr>
      <w:contextualSpacing/>
      <w:jc w:val="center"/>
    </w:pPr>
    <w:rPr>
      <w:rFonts w:eastAsiaTheme="majorEastAsia" w:cstheme="majorBidi"/>
      <w:b/>
      <w:spacing w:val="5"/>
      <w:kern w:val="28"/>
      <w:sz w:val="28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892C69"/>
    <w:rPr>
      <w:rFonts w:eastAsiaTheme="majorEastAsia" w:cstheme="majorBidi"/>
      <w:b/>
      <w:spacing w:val="5"/>
      <w:kern w:val="28"/>
      <w:sz w:val="28"/>
      <w:szCs w:val="52"/>
    </w:rPr>
  </w:style>
  <w:style w:type="character" w:customStyle="1" w:styleId="Heading2Char">
    <w:name w:val="Heading 2 Char"/>
    <w:basedOn w:val="DefaultParagraphFont"/>
    <w:link w:val="Heading2"/>
    <w:uiPriority w:val="9"/>
    <w:rsid w:val="004603A4"/>
    <w:rPr>
      <w:rFonts w:eastAsiaTheme="majorEastAsia" w:cstheme="majorBidi"/>
      <w:b/>
      <w:bCs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B27F0D"/>
    <w:rPr>
      <w:rFonts w:eastAsiaTheme="majorEastAsia" w:cstheme="majorBidi"/>
      <w:b/>
      <w:bCs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4603A4"/>
    <w:rPr>
      <w:rFonts w:eastAsiaTheme="majorEastAsia" w:cs="Arial"/>
      <w:bCs/>
      <w:iCs/>
      <w:sz w:val="24"/>
      <w:szCs w:val="24"/>
    </w:rPr>
  </w:style>
  <w:style w:type="paragraph" w:styleId="NoSpacing">
    <w:name w:val="No Spacing"/>
    <w:uiPriority w:val="1"/>
    <w:rsid w:val="00A337EE"/>
    <w:pPr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rsid w:val="004603A4"/>
    <w:rPr>
      <w:rFonts w:eastAsiaTheme="majorEastAsia" w:cstheme="majorBidi"/>
      <w:sz w:val="24"/>
      <w:szCs w:val="24"/>
    </w:rPr>
  </w:style>
  <w:style w:type="paragraph" w:styleId="ListParagraph">
    <w:name w:val="List Paragraph"/>
    <w:aliases w:val="Numbered bold headings"/>
    <w:basedOn w:val="Normal"/>
    <w:link w:val="ListParagraphChar"/>
    <w:uiPriority w:val="34"/>
    <w:qFormat/>
    <w:rsid w:val="004603A4"/>
    <w:pPr>
      <w:numPr>
        <w:numId w:val="2"/>
      </w:numPr>
      <w:ind w:left="360"/>
      <w:contextualSpacing/>
    </w:pPr>
    <w:rPr>
      <w:b/>
    </w:rPr>
  </w:style>
  <w:style w:type="paragraph" w:customStyle="1" w:styleId="Indentednumberedlist">
    <w:name w:val="Indented numbered list"/>
    <w:basedOn w:val="ListParagraph"/>
    <w:link w:val="IndentednumberedlistChar"/>
    <w:qFormat/>
    <w:rsid w:val="004603A4"/>
    <w:pPr>
      <w:numPr>
        <w:numId w:val="5"/>
      </w:numPr>
    </w:pPr>
    <w:rPr>
      <w:b w:val="0"/>
    </w:rPr>
  </w:style>
  <w:style w:type="character" w:customStyle="1" w:styleId="ListParagraphChar">
    <w:name w:val="List Paragraph Char"/>
    <w:aliases w:val="Numbered bold headings Char"/>
    <w:basedOn w:val="DefaultParagraphFont"/>
    <w:link w:val="ListParagraph"/>
    <w:uiPriority w:val="34"/>
    <w:rsid w:val="004603A4"/>
    <w:rPr>
      <w:rFonts w:cs="Arial"/>
      <w:b/>
      <w:sz w:val="24"/>
      <w:szCs w:val="24"/>
    </w:rPr>
  </w:style>
  <w:style w:type="character" w:customStyle="1" w:styleId="IndentednumberedlistChar">
    <w:name w:val="Indented numbered list Char"/>
    <w:basedOn w:val="ListParagraphChar"/>
    <w:link w:val="Indentednumberedlist"/>
    <w:rsid w:val="004603A4"/>
    <w:rPr>
      <w:rFonts w:cs="Arial"/>
      <w:b w:val="0"/>
      <w:sz w:val="24"/>
      <w:szCs w:val="24"/>
    </w:rPr>
  </w:style>
  <w:style w:type="paragraph" w:customStyle="1" w:styleId="Indentedletteredlist">
    <w:name w:val="Indented lettered list"/>
    <w:basedOn w:val="Indentednumberedlist"/>
    <w:link w:val="IndentedletteredlistChar"/>
    <w:qFormat/>
    <w:rsid w:val="005276BB"/>
    <w:pPr>
      <w:numPr>
        <w:numId w:val="6"/>
      </w:numPr>
    </w:pPr>
  </w:style>
  <w:style w:type="paragraph" w:customStyle="1" w:styleId="ListHeadings">
    <w:name w:val="List Headings"/>
    <w:basedOn w:val="Normal"/>
    <w:link w:val="ListHeadingsChar"/>
    <w:rsid w:val="005276BB"/>
  </w:style>
  <w:style w:type="character" w:customStyle="1" w:styleId="IndentedletteredlistChar">
    <w:name w:val="Indented lettered list Char"/>
    <w:basedOn w:val="IndentednumberedlistChar"/>
    <w:link w:val="Indentedletteredlist"/>
    <w:rsid w:val="005276BB"/>
    <w:rPr>
      <w:rFonts w:cs="Arial"/>
      <w:b w:val="0"/>
      <w:sz w:val="24"/>
      <w:szCs w:val="24"/>
    </w:rPr>
  </w:style>
  <w:style w:type="paragraph" w:customStyle="1" w:styleId="Numberedlist">
    <w:name w:val="Numbered list"/>
    <w:basedOn w:val="ListHeadings"/>
    <w:link w:val="NumberedlistChar"/>
    <w:qFormat/>
    <w:rsid w:val="005276BB"/>
    <w:pPr>
      <w:numPr>
        <w:numId w:val="7"/>
      </w:numPr>
    </w:pPr>
  </w:style>
  <w:style w:type="character" w:customStyle="1" w:styleId="ListHeadingsChar">
    <w:name w:val="List Headings Char"/>
    <w:basedOn w:val="DefaultParagraphFont"/>
    <w:link w:val="ListHeadings"/>
    <w:rsid w:val="005276BB"/>
    <w:rPr>
      <w:rFonts w:cs="Arial"/>
      <w:sz w:val="24"/>
      <w:szCs w:val="24"/>
    </w:rPr>
  </w:style>
  <w:style w:type="paragraph" w:customStyle="1" w:styleId="Indentedbulletedlist">
    <w:name w:val="Indented bulleted list"/>
    <w:basedOn w:val="ListParagraph"/>
    <w:link w:val="IndentedbulletedlistChar"/>
    <w:qFormat/>
    <w:rsid w:val="005276BB"/>
    <w:pPr>
      <w:numPr>
        <w:numId w:val="8"/>
      </w:numPr>
    </w:pPr>
    <w:rPr>
      <w:b w:val="0"/>
    </w:rPr>
  </w:style>
  <w:style w:type="character" w:customStyle="1" w:styleId="NumberedlistChar">
    <w:name w:val="Numbered list Char"/>
    <w:basedOn w:val="ListHeadingsChar"/>
    <w:link w:val="Numberedlist"/>
    <w:rsid w:val="005276BB"/>
    <w:rPr>
      <w:rFonts w:cs="Arial"/>
      <w:sz w:val="24"/>
      <w:szCs w:val="24"/>
    </w:rPr>
  </w:style>
  <w:style w:type="paragraph" w:customStyle="1" w:styleId="Bulletedlist">
    <w:name w:val="Bulleted list"/>
    <w:basedOn w:val="ListParagraph"/>
    <w:link w:val="BulletedlistChar"/>
    <w:qFormat/>
    <w:rsid w:val="005276BB"/>
    <w:pPr>
      <w:numPr>
        <w:numId w:val="9"/>
      </w:numPr>
    </w:pPr>
    <w:rPr>
      <w:b w:val="0"/>
    </w:rPr>
  </w:style>
  <w:style w:type="character" w:customStyle="1" w:styleId="IndentedbulletedlistChar">
    <w:name w:val="Indented bulleted list Char"/>
    <w:basedOn w:val="ListParagraphChar"/>
    <w:link w:val="Indentedbulletedlist"/>
    <w:rsid w:val="005276BB"/>
    <w:rPr>
      <w:rFonts w:cs="Arial"/>
      <w:b w:val="0"/>
      <w:sz w:val="24"/>
      <w:szCs w:val="24"/>
    </w:rPr>
  </w:style>
  <w:style w:type="paragraph" w:customStyle="1" w:styleId="Boldbulletedlist">
    <w:name w:val="Bold bulleted list"/>
    <w:basedOn w:val="Bulletedlist"/>
    <w:link w:val="BoldbulletedlistChar"/>
    <w:qFormat/>
    <w:rsid w:val="005276BB"/>
    <w:pPr>
      <w:numPr>
        <w:numId w:val="10"/>
      </w:numPr>
    </w:pPr>
    <w:rPr>
      <w:b/>
    </w:rPr>
  </w:style>
  <w:style w:type="character" w:customStyle="1" w:styleId="BulletedlistChar">
    <w:name w:val="Bulleted list Char"/>
    <w:basedOn w:val="ListParagraphChar"/>
    <w:link w:val="Bulletedlist"/>
    <w:rsid w:val="005276BB"/>
    <w:rPr>
      <w:rFonts w:cs="Arial"/>
      <w:b w:val="0"/>
      <w:sz w:val="24"/>
      <w:szCs w:val="24"/>
    </w:rPr>
  </w:style>
  <w:style w:type="character" w:customStyle="1" w:styleId="BoldbulletedlistChar">
    <w:name w:val="Bold bulleted list Char"/>
    <w:basedOn w:val="BulletedlistChar"/>
    <w:link w:val="Boldbulletedlist"/>
    <w:rsid w:val="005276BB"/>
    <w:rPr>
      <w:rFonts w:cs="Arial"/>
      <w:b/>
      <w:sz w:val="24"/>
      <w:szCs w:val="24"/>
    </w:rPr>
  </w:style>
  <w:style w:type="table" w:styleId="TableGrid">
    <w:name w:val="Table Grid"/>
    <w:basedOn w:val="TableNormal"/>
    <w:uiPriority w:val="59"/>
    <w:rsid w:val="00B74B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itle">
    <w:name w:val="Table title"/>
    <w:basedOn w:val="Normal"/>
    <w:link w:val="TabletitleChar"/>
    <w:qFormat/>
    <w:rsid w:val="00B74BF7"/>
    <w:rPr>
      <w:b/>
    </w:rPr>
  </w:style>
  <w:style w:type="paragraph" w:customStyle="1" w:styleId="Columnheading">
    <w:name w:val="Column heading"/>
    <w:basedOn w:val="Normal"/>
    <w:link w:val="ColumnheadingChar"/>
    <w:qFormat/>
    <w:rsid w:val="00B74BF7"/>
    <w:rPr>
      <w:b/>
    </w:rPr>
  </w:style>
  <w:style w:type="character" w:customStyle="1" w:styleId="TabletitleChar">
    <w:name w:val="Table title Char"/>
    <w:basedOn w:val="DefaultParagraphFont"/>
    <w:link w:val="Tabletitle"/>
    <w:rsid w:val="00B74BF7"/>
    <w:rPr>
      <w:rFonts w:cs="Arial"/>
      <w:b/>
      <w:sz w:val="24"/>
      <w:szCs w:val="24"/>
    </w:rPr>
  </w:style>
  <w:style w:type="paragraph" w:customStyle="1" w:styleId="Rowheading">
    <w:name w:val="Row heading"/>
    <w:basedOn w:val="Normal"/>
    <w:link w:val="RowheadingChar"/>
    <w:qFormat/>
    <w:rsid w:val="00B74BF7"/>
    <w:rPr>
      <w:b/>
    </w:rPr>
  </w:style>
  <w:style w:type="character" w:customStyle="1" w:styleId="ColumnheadingChar">
    <w:name w:val="Column heading Char"/>
    <w:basedOn w:val="DefaultParagraphFont"/>
    <w:link w:val="Columnheading"/>
    <w:rsid w:val="00B74BF7"/>
    <w:rPr>
      <w:rFonts w:cs="Arial"/>
      <w:b/>
      <w:sz w:val="24"/>
      <w:szCs w:val="24"/>
    </w:rPr>
  </w:style>
  <w:style w:type="character" w:customStyle="1" w:styleId="RowheadingChar">
    <w:name w:val="Row heading Char"/>
    <w:basedOn w:val="DefaultParagraphFont"/>
    <w:link w:val="Rowheading"/>
    <w:rsid w:val="00B74BF7"/>
    <w:rPr>
      <w:rFonts w:cs="Arial"/>
      <w:b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546E71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46E7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46E71"/>
    <w:rPr>
      <w:rFonts w:ascii="Tahoma" w:hAnsi="Tahoma" w:cs="Tahoma"/>
      <w:sz w:val="16"/>
      <w:szCs w:val="16"/>
    </w:rPr>
  </w:style>
  <w:style w:type="paragraph" w:customStyle="1" w:styleId="Copyright">
    <w:name w:val="Copyright"/>
    <w:basedOn w:val="Normal"/>
    <w:link w:val="CopyrightChar"/>
    <w:qFormat/>
    <w:rsid w:val="00546E71"/>
    <w:rPr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546E71"/>
    <w:pPr>
      <w:tabs>
        <w:tab w:val="center" w:pos="4680"/>
        <w:tab w:val="right" w:pos="9360"/>
      </w:tabs>
    </w:pPr>
  </w:style>
  <w:style w:type="character" w:customStyle="1" w:styleId="CopyrightChar">
    <w:name w:val="Copyright Char"/>
    <w:basedOn w:val="DefaultParagraphFont"/>
    <w:link w:val="Copyright"/>
    <w:rsid w:val="00546E71"/>
    <w:rPr>
      <w:rFonts w:cs="Arial"/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rsid w:val="00546E71"/>
    <w:rPr>
      <w:rFonts w:cs="Arial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546E7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46E71"/>
    <w:rPr>
      <w:rFonts w:cs="Arial"/>
      <w:sz w:val="24"/>
      <w:szCs w:val="24"/>
    </w:rPr>
  </w:style>
  <w:style w:type="paragraph" w:customStyle="1" w:styleId="Programcodeblock">
    <w:name w:val="Program code block"/>
    <w:basedOn w:val="Normal"/>
    <w:link w:val="ProgramcodeblockChar"/>
    <w:qFormat/>
    <w:rsid w:val="00EE1D71"/>
    <w:pPr>
      <w:framePr w:wrap="around" w:vAnchor="text" w:hAnchor="text" w:y="1"/>
      <w:pBdr>
        <w:top w:val="single" w:sz="4" w:space="1" w:color="auto"/>
        <w:bottom w:val="single" w:sz="4" w:space="1" w:color="auto"/>
      </w:pBdr>
    </w:pPr>
    <w:rPr>
      <w:rFonts w:ascii="Courier New" w:hAnsi="Courier New"/>
    </w:rPr>
  </w:style>
  <w:style w:type="character" w:customStyle="1" w:styleId="ProgramcodeblockChar">
    <w:name w:val="Program code block Char"/>
    <w:basedOn w:val="DefaultParagraphFont"/>
    <w:link w:val="Programcodeblock"/>
    <w:rsid w:val="00EE1D71"/>
    <w:rPr>
      <w:rFonts w:ascii="Courier New" w:hAnsi="Courier New" w:cs="Arial"/>
      <w:sz w:val="24"/>
      <w:szCs w:val="24"/>
    </w:rPr>
  </w:style>
  <w:style w:type="paragraph" w:customStyle="1" w:styleId="Programcode">
    <w:name w:val="Program code"/>
    <w:basedOn w:val="Normal"/>
    <w:link w:val="ProgramcodeChar"/>
    <w:qFormat/>
    <w:rsid w:val="002326D1"/>
    <w:rPr>
      <w:rFonts w:ascii="Courier New" w:hAnsi="Courier New"/>
    </w:rPr>
  </w:style>
  <w:style w:type="character" w:customStyle="1" w:styleId="ProgramcodeChar">
    <w:name w:val="Program code Char"/>
    <w:basedOn w:val="DefaultParagraphFont"/>
    <w:link w:val="Programcode"/>
    <w:rsid w:val="002326D1"/>
    <w:rPr>
      <w:rFonts w:ascii="Courier New" w:hAnsi="Courier New" w:cs="Arial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E849B4"/>
    <w:rPr>
      <w:color w:val="605E5C"/>
      <w:shd w:val="clear" w:color="auto" w:fill="E1DFDD"/>
    </w:rPr>
  </w:style>
  <w:style w:type="character" w:customStyle="1" w:styleId="MTConvertedEquation">
    <w:name w:val="MTConvertedEquation"/>
    <w:basedOn w:val="DefaultParagraphFont"/>
    <w:rsid w:val="004A75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317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967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4721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7630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384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064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837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02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034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8761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312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495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172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510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064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454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4152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254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2415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0830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668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32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0625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2453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373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403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446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236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4282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3237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155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229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680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0028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471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7455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292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991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064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7288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0513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324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2193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599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5612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563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65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938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050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9300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10.bin"/><Relationship Id="rId117" Type="http://schemas.openxmlformats.org/officeDocument/2006/relationships/image" Target="media/image56.wmf"/><Relationship Id="rId21" Type="http://schemas.openxmlformats.org/officeDocument/2006/relationships/image" Target="media/image8.wmf"/><Relationship Id="rId42" Type="http://schemas.openxmlformats.org/officeDocument/2006/relationships/oleObject" Target="embeddings/oleObject18.bin"/><Relationship Id="rId47" Type="http://schemas.openxmlformats.org/officeDocument/2006/relationships/image" Target="media/image21.wmf"/><Relationship Id="rId63" Type="http://schemas.openxmlformats.org/officeDocument/2006/relationships/image" Target="media/image29.wmf"/><Relationship Id="rId68" Type="http://schemas.openxmlformats.org/officeDocument/2006/relationships/oleObject" Target="embeddings/oleObject31.bin"/><Relationship Id="rId84" Type="http://schemas.openxmlformats.org/officeDocument/2006/relationships/oleObject" Target="embeddings/oleObject39.bin"/><Relationship Id="rId89" Type="http://schemas.openxmlformats.org/officeDocument/2006/relationships/image" Target="media/image42.wmf"/><Relationship Id="rId112" Type="http://schemas.openxmlformats.org/officeDocument/2006/relationships/oleObject" Target="embeddings/oleObject53.bin"/><Relationship Id="rId133" Type="http://schemas.openxmlformats.org/officeDocument/2006/relationships/image" Target="media/image64.wmf"/><Relationship Id="rId138" Type="http://schemas.openxmlformats.org/officeDocument/2006/relationships/oleObject" Target="embeddings/oleObject66.bin"/><Relationship Id="rId16" Type="http://schemas.openxmlformats.org/officeDocument/2006/relationships/oleObject" Target="embeddings/oleObject5.bin"/><Relationship Id="rId107" Type="http://schemas.openxmlformats.org/officeDocument/2006/relationships/image" Target="media/image51.wmf"/><Relationship Id="rId11" Type="http://schemas.openxmlformats.org/officeDocument/2006/relationships/image" Target="media/image3.wmf"/><Relationship Id="rId32" Type="http://schemas.openxmlformats.org/officeDocument/2006/relationships/oleObject" Target="embeddings/oleObject13.bin"/><Relationship Id="rId37" Type="http://schemas.openxmlformats.org/officeDocument/2006/relationships/image" Target="media/image16.wmf"/><Relationship Id="rId53" Type="http://schemas.openxmlformats.org/officeDocument/2006/relationships/image" Target="media/image24.wmf"/><Relationship Id="rId58" Type="http://schemas.openxmlformats.org/officeDocument/2006/relationships/oleObject" Target="embeddings/oleObject26.bin"/><Relationship Id="rId74" Type="http://schemas.openxmlformats.org/officeDocument/2006/relationships/oleObject" Target="embeddings/oleObject34.bin"/><Relationship Id="rId79" Type="http://schemas.openxmlformats.org/officeDocument/2006/relationships/image" Target="media/image37.wmf"/><Relationship Id="rId102" Type="http://schemas.openxmlformats.org/officeDocument/2006/relationships/oleObject" Target="embeddings/oleObject48.bin"/><Relationship Id="rId123" Type="http://schemas.openxmlformats.org/officeDocument/2006/relationships/image" Target="media/image59.wmf"/><Relationship Id="rId128" Type="http://schemas.openxmlformats.org/officeDocument/2006/relationships/oleObject" Target="embeddings/oleObject61.bin"/><Relationship Id="rId144" Type="http://schemas.openxmlformats.org/officeDocument/2006/relationships/oleObject" Target="embeddings/oleObject69.bin"/><Relationship Id="rId149" Type="http://schemas.openxmlformats.org/officeDocument/2006/relationships/footer" Target="footer1.xml"/><Relationship Id="rId5" Type="http://schemas.openxmlformats.org/officeDocument/2006/relationships/footnotes" Target="footnotes.xml"/><Relationship Id="rId90" Type="http://schemas.openxmlformats.org/officeDocument/2006/relationships/oleObject" Target="embeddings/oleObject42.bin"/><Relationship Id="rId95" Type="http://schemas.openxmlformats.org/officeDocument/2006/relationships/image" Target="media/image45.wmf"/><Relationship Id="rId22" Type="http://schemas.openxmlformats.org/officeDocument/2006/relationships/oleObject" Target="embeddings/oleObject8.bin"/><Relationship Id="rId27" Type="http://schemas.openxmlformats.org/officeDocument/2006/relationships/image" Target="media/image11.wmf"/><Relationship Id="rId43" Type="http://schemas.openxmlformats.org/officeDocument/2006/relationships/image" Target="media/image19.wmf"/><Relationship Id="rId48" Type="http://schemas.openxmlformats.org/officeDocument/2006/relationships/oleObject" Target="embeddings/oleObject21.bin"/><Relationship Id="rId64" Type="http://schemas.openxmlformats.org/officeDocument/2006/relationships/oleObject" Target="embeddings/oleObject29.bin"/><Relationship Id="rId69" Type="http://schemas.openxmlformats.org/officeDocument/2006/relationships/image" Target="media/image32.wmf"/><Relationship Id="rId113" Type="http://schemas.openxmlformats.org/officeDocument/2006/relationships/image" Target="media/image54.wmf"/><Relationship Id="rId118" Type="http://schemas.openxmlformats.org/officeDocument/2006/relationships/oleObject" Target="embeddings/oleObject56.bin"/><Relationship Id="rId134" Type="http://schemas.openxmlformats.org/officeDocument/2006/relationships/oleObject" Target="embeddings/oleObject64.bin"/><Relationship Id="rId139" Type="http://schemas.openxmlformats.org/officeDocument/2006/relationships/image" Target="media/image67.wmf"/><Relationship Id="rId80" Type="http://schemas.openxmlformats.org/officeDocument/2006/relationships/oleObject" Target="embeddings/oleObject37.bin"/><Relationship Id="rId85" Type="http://schemas.openxmlformats.org/officeDocument/2006/relationships/image" Target="media/image40.wmf"/><Relationship Id="rId150" Type="http://schemas.openxmlformats.org/officeDocument/2006/relationships/header" Target="header2.xml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5" Type="http://schemas.openxmlformats.org/officeDocument/2006/relationships/image" Target="media/image10.wmf"/><Relationship Id="rId33" Type="http://schemas.openxmlformats.org/officeDocument/2006/relationships/image" Target="media/image14.wmf"/><Relationship Id="rId38" Type="http://schemas.openxmlformats.org/officeDocument/2006/relationships/oleObject" Target="embeddings/oleObject16.bin"/><Relationship Id="rId46" Type="http://schemas.openxmlformats.org/officeDocument/2006/relationships/oleObject" Target="embeddings/oleObject20.bin"/><Relationship Id="rId59" Type="http://schemas.openxmlformats.org/officeDocument/2006/relationships/image" Target="media/image27.wmf"/><Relationship Id="rId67" Type="http://schemas.openxmlformats.org/officeDocument/2006/relationships/image" Target="media/image31.wmf"/><Relationship Id="rId103" Type="http://schemas.openxmlformats.org/officeDocument/2006/relationships/image" Target="media/image49.wmf"/><Relationship Id="rId108" Type="http://schemas.openxmlformats.org/officeDocument/2006/relationships/oleObject" Target="embeddings/oleObject51.bin"/><Relationship Id="rId116" Type="http://schemas.openxmlformats.org/officeDocument/2006/relationships/oleObject" Target="embeddings/oleObject55.bin"/><Relationship Id="rId124" Type="http://schemas.openxmlformats.org/officeDocument/2006/relationships/oleObject" Target="embeddings/oleObject59.bin"/><Relationship Id="rId129" Type="http://schemas.openxmlformats.org/officeDocument/2006/relationships/image" Target="media/image62.wmf"/><Relationship Id="rId137" Type="http://schemas.openxmlformats.org/officeDocument/2006/relationships/image" Target="media/image66.wmf"/><Relationship Id="rId20" Type="http://schemas.openxmlformats.org/officeDocument/2006/relationships/oleObject" Target="embeddings/oleObject7.bin"/><Relationship Id="rId41" Type="http://schemas.openxmlformats.org/officeDocument/2006/relationships/image" Target="media/image18.wmf"/><Relationship Id="rId54" Type="http://schemas.openxmlformats.org/officeDocument/2006/relationships/oleObject" Target="embeddings/oleObject24.bin"/><Relationship Id="rId62" Type="http://schemas.openxmlformats.org/officeDocument/2006/relationships/oleObject" Target="embeddings/oleObject28.bin"/><Relationship Id="rId70" Type="http://schemas.openxmlformats.org/officeDocument/2006/relationships/oleObject" Target="embeddings/oleObject32.bin"/><Relationship Id="rId75" Type="http://schemas.openxmlformats.org/officeDocument/2006/relationships/image" Target="media/image35.wmf"/><Relationship Id="rId83" Type="http://schemas.openxmlformats.org/officeDocument/2006/relationships/image" Target="media/image39.wmf"/><Relationship Id="rId88" Type="http://schemas.openxmlformats.org/officeDocument/2006/relationships/oleObject" Target="embeddings/oleObject41.bin"/><Relationship Id="rId91" Type="http://schemas.openxmlformats.org/officeDocument/2006/relationships/image" Target="media/image43.wmf"/><Relationship Id="rId96" Type="http://schemas.openxmlformats.org/officeDocument/2006/relationships/oleObject" Target="embeddings/oleObject45.bin"/><Relationship Id="rId111" Type="http://schemas.openxmlformats.org/officeDocument/2006/relationships/image" Target="media/image53.wmf"/><Relationship Id="rId132" Type="http://schemas.openxmlformats.org/officeDocument/2006/relationships/oleObject" Target="embeddings/oleObject63.bin"/><Relationship Id="rId140" Type="http://schemas.openxmlformats.org/officeDocument/2006/relationships/oleObject" Target="embeddings/oleObject67.bin"/><Relationship Id="rId145" Type="http://schemas.openxmlformats.org/officeDocument/2006/relationships/image" Target="media/image70.wmf"/><Relationship Id="rId153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oleObject" Target="embeddings/oleObject11.bin"/><Relationship Id="rId36" Type="http://schemas.openxmlformats.org/officeDocument/2006/relationships/oleObject" Target="embeddings/oleObject15.bin"/><Relationship Id="rId49" Type="http://schemas.openxmlformats.org/officeDocument/2006/relationships/image" Target="media/image22.wmf"/><Relationship Id="rId57" Type="http://schemas.openxmlformats.org/officeDocument/2006/relationships/image" Target="media/image26.wmf"/><Relationship Id="rId106" Type="http://schemas.openxmlformats.org/officeDocument/2006/relationships/oleObject" Target="embeddings/oleObject50.bin"/><Relationship Id="rId114" Type="http://schemas.openxmlformats.org/officeDocument/2006/relationships/oleObject" Target="embeddings/oleObject54.bin"/><Relationship Id="rId119" Type="http://schemas.openxmlformats.org/officeDocument/2006/relationships/image" Target="media/image57.wmf"/><Relationship Id="rId127" Type="http://schemas.openxmlformats.org/officeDocument/2006/relationships/image" Target="media/image61.wmf"/><Relationship Id="rId10" Type="http://schemas.openxmlformats.org/officeDocument/2006/relationships/oleObject" Target="embeddings/oleObject2.bin"/><Relationship Id="rId31" Type="http://schemas.openxmlformats.org/officeDocument/2006/relationships/image" Target="media/image13.wmf"/><Relationship Id="rId44" Type="http://schemas.openxmlformats.org/officeDocument/2006/relationships/oleObject" Target="embeddings/oleObject19.bin"/><Relationship Id="rId52" Type="http://schemas.openxmlformats.org/officeDocument/2006/relationships/oleObject" Target="embeddings/oleObject23.bin"/><Relationship Id="rId60" Type="http://schemas.openxmlformats.org/officeDocument/2006/relationships/oleObject" Target="embeddings/oleObject27.bin"/><Relationship Id="rId65" Type="http://schemas.openxmlformats.org/officeDocument/2006/relationships/image" Target="media/image30.wmf"/><Relationship Id="rId73" Type="http://schemas.openxmlformats.org/officeDocument/2006/relationships/image" Target="media/image34.wmf"/><Relationship Id="rId78" Type="http://schemas.openxmlformats.org/officeDocument/2006/relationships/oleObject" Target="embeddings/oleObject36.bin"/><Relationship Id="rId81" Type="http://schemas.openxmlformats.org/officeDocument/2006/relationships/image" Target="media/image38.wmf"/><Relationship Id="rId86" Type="http://schemas.openxmlformats.org/officeDocument/2006/relationships/oleObject" Target="embeddings/oleObject40.bin"/><Relationship Id="rId94" Type="http://schemas.openxmlformats.org/officeDocument/2006/relationships/oleObject" Target="embeddings/oleObject44.bin"/><Relationship Id="rId99" Type="http://schemas.openxmlformats.org/officeDocument/2006/relationships/image" Target="media/image47.wmf"/><Relationship Id="rId101" Type="http://schemas.openxmlformats.org/officeDocument/2006/relationships/image" Target="media/image48.wmf"/><Relationship Id="rId122" Type="http://schemas.openxmlformats.org/officeDocument/2006/relationships/oleObject" Target="embeddings/oleObject58.bin"/><Relationship Id="rId130" Type="http://schemas.openxmlformats.org/officeDocument/2006/relationships/oleObject" Target="embeddings/oleObject62.bin"/><Relationship Id="rId135" Type="http://schemas.openxmlformats.org/officeDocument/2006/relationships/image" Target="media/image65.wmf"/><Relationship Id="rId143" Type="http://schemas.openxmlformats.org/officeDocument/2006/relationships/image" Target="media/image69.wmf"/><Relationship Id="rId148" Type="http://schemas.openxmlformats.org/officeDocument/2006/relationships/header" Target="header1.xml"/><Relationship Id="rId151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39" Type="http://schemas.openxmlformats.org/officeDocument/2006/relationships/image" Target="media/image17.wmf"/><Relationship Id="rId109" Type="http://schemas.openxmlformats.org/officeDocument/2006/relationships/image" Target="media/image52.wmf"/><Relationship Id="rId34" Type="http://schemas.openxmlformats.org/officeDocument/2006/relationships/oleObject" Target="embeddings/oleObject14.bin"/><Relationship Id="rId50" Type="http://schemas.openxmlformats.org/officeDocument/2006/relationships/oleObject" Target="embeddings/oleObject22.bin"/><Relationship Id="rId55" Type="http://schemas.openxmlformats.org/officeDocument/2006/relationships/image" Target="media/image25.wmf"/><Relationship Id="rId76" Type="http://schemas.openxmlformats.org/officeDocument/2006/relationships/oleObject" Target="embeddings/oleObject35.bin"/><Relationship Id="rId97" Type="http://schemas.openxmlformats.org/officeDocument/2006/relationships/image" Target="media/image46.wmf"/><Relationship Id="rId104" Type="http://schemas.openxmlformats.org/officeDocument/2006/relationships/oleObject" Target="embeddings/oleObject49.bin"/><Relationship Id="rId120" Type="http://schemas.openxmlformats.org/officeDocument/2006/relationships/oleObject" Target="embeddings/oleObject57.bin"/><Relationship Id="rId125" Type="http://schemas.openxmlformats.org/officeDocument/2006/relationships/image" Target="media/image60.wmf"/><Relationship Id="rId141" Type="http://schemas.openxmlformats.org/officeDocument/2006/relationships/image" Target="media/image68.wmf"/><Relationship Id="rId146" Type="http://schemas.openxmlformats.org/officeDocument/2006/relationships/oleObject" Target="embeddings/oleObject70.bin"/><Relationship Id="rId7" Type="http://schemas.openxmlformats.org/officeDocument/2006/relationships/image" Target="media/image1.wmf"/><Relationship Id="rId71" Type="http://schemas.openxmlformats.org/officeDocument/2006/relationships/image" Target="media/image33.wmf"/><Relationship Id="rId92" Type="http://schemas.openxmlformats.org/officeDocument/2006/relationships/oleObject" Target="embeddings/oleObject43.bin"/><Relationship Id="rId2" Type="http://schemas.openxmlformats.org/officeDocument/2006/relationships/styles" Target="styles.xml"/><Relationship Id="rId29" Type="http://schemas.openxmlformats.org/officeDocument/2006/relationships/image" Target="media/image12.wmf"/><Relationship Id="rId24" Type="http://schemas.openxmlformats.org/officeDocument/2006/relationships/oleObject" Target="embeddings/oleObject9.bin"/><Relationship Id="rId40" Type="http://schemas.openxmlformats.org/officeDocument/2006/relationships/oleObject" Target="embeddings/oleObject17.bin"/><Relationship Id="rId45" Type="http://schemas.openxmlformats.org/officeDocument/2006/relationships/image" Target="media/image20.wmf"/><Relationship Id="rId66" Type="http://schemas.openxmlformats.org/officeDocument/2006/relationships/oleObject" Target="embeddings/oleObject30.bin"/><Relationship Id="rId87" Type="http://schemas.openxmlformats.org/officeDocument/2006/relationships/image" Target="media/image41.wmf"/><Relationship Id="rId110" Type="http://schemas.openxmlformats.org/officeDocument/2006/relationships/oleObject" Target="embeddings/oleObject52.bin"/><Relationship Id="rId115" Type="http://schemas.openxmlformats.org/officeDocument/2006/relationships/image" Target="media/image55.wmf"/><Relationship Id="rId131" Type="http://schemas.openxmlformats.org/officeDocument/2006/relationships/image" Target="media/image63.wmf"/><Relationship Id="rId136" Type="http://schemas.openxmlformats.org/officeDocument/2006/relationships/oleObject" Target="embeddings/oleObject65.bin"/><Relationship Id="rId61" Type="http://schemas.openxmlformats.org/officeDocument/2006/relationships/image" Target="media/image28.wmf"/><Relationship Id="rId82" Type="http://schemas.openxmlformats.org/officeDocument/2006/relationships/oleObject" Target="embeddings/oleObject38.bin"/><Relationship Id="rId152" Type="http://schemas.openxmlformats.org/officeDocument/2006/relationships/fontTable" Target="fontTable.xml"/><Relationship Id="rId19" Type="http://schemas.openxmlformats.org/officeDocument/2006/relationships/image" Target="media/image7.wmf"/><Relationship Id="rId14" Type="http://schemas.openxmlformats.org/officeDocument/2006/relationships/oleObject" Target="embeddings/oleObject4.bin"/><Relationship Id="rId30" Type="http://schemas.openxmlformats.org/officeDocument/2006/relationships/oleObject" Target="embeddings/oleObject12.bin"/><Relationship Id="rId35" Type="http://schemas.openxmlformats.org/officeDocument/2006/relationships/image" Target="media/image15.wmf"/><Relationship Id="rId56" Type="http://schemas.openxmlformats.org/officeDocument/2006/relationships/oleObject" Target="embeddings/oleObject25.bin"/><Relationship Id="rId77" Type="http://schemas.openxmlformats.org/officeDocument/2006/relationships/image" Target="media/image36.wmf"/><Relationship Id="rId100" Type="http://schemas.openxmlformats.org/officeDocument/2006/relationships/oleObject" Target="embeddings/oleObject47.bin"/><Relationship Id="rId105" Type="http://schemas.openxmlformats.org/officeDocument/2006/relationships/image" Target="media/image50.wmf"/><Relationship Id="rId126" Type="http://schemas.openxmlformats.org/officeDocument/2006/relationships/oleObject" Target="embeddings/oleObject60.bin"/><Relationship Id="rId147" Type="http://schemas.openxmlformats.org/officeDocument/2006/relationships/hyperlink" Target="https://creativecommons.org/licenses/by-nc-sa/4.0/" TargetMode="External"/><Relationship Id="rId8" Type="http://schemas.openxmlformats.org/officeDocument/2006/relationships/oleObject" Target="embeddings/oleObject1.bin"/><Relationship Id="rId51" Type="http://schemas.openxmlformats.org/officeDocument/2006/relationships/image" Target="media/image23.wmf"/><Relationship Id="rId72" Type="http://schemas.openxmlformats.org/officeDocument/2006/relationships/oleObject" Target="embeddings/oleObject33.bin"/><Relationship Id="rId93" Type="http://schemas.openxmlformats.org/officeDocument/2006/relationships/image" Target="media/image44.wmf"/><Relationship Id="rId98" Type="http://schemas.openxmlformats.org/officeDocument/2006/relationships/oleObject" Target="embeddings/oleObject46.bin"/><Relationship Id="rId121" Type="http://schemas.openxmlformats.org/officeDocument/2006/relationships/image" Target="media/image58.wmf"/><Relationship Id="rId142" Type="http://schemas.openxmlformats.org/officeDocument/2006/relationships/oleObject" Target="embeddings/oleObject68.bin"/><Relationship Id="rId3" Type="http://schemas.openxmlformats.org/officeDocument/2006/relationships/settings" Target="settings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72.png"/><Relationship Id="rId1" Type="http://schemas.openxmlformats.org/officeDocument/2006/relationships/image" Target="media/image7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murphy\Desktop\do%20not%20back%20up\course%20work\gsu%20courses%20spring%202020\2020%20microsoft%20word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2020 microsoft word template</Template>
  <TotalTime>19</TotalTime>
  <Pages>4</Pages>
  <Words>801</Words>
  <Characters>4746</Characters>
  <Application>Microsoft Office Word</Application>
  <DocSecurity>0</DocSecurity>
  <Lines>158</Lines>
  <Paragraphs>113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AASU</Company>
  <LinksUpToDate>false</LinksUpToDate>
  <CharactersWithSpaces>5434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Thomas Murphy</dc:creator>
  <cp:lastModifiedBy>Thomas Murphy</cp:lastModifiedBy>
  <cp:revision>20</cp:revision>
  <dcterms:created xsi:type="dcterms:W3CDTF">2025-02-14T14:34:00Z</dcterms:created>
  <dcterms:modified xsi:type="dcterms:W3CDTF">2025-02-14T17:18:00Z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